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41" w:rsidRPr="000F3656" w:rsidRDefault="00687F14" w:rsidP="000F3656">
      <w:pPr>
        <w:ind w:firstLine="0"/>
        <w:jc w:val="center"/>
        <w:rPr>
          <w:rFonts w:cs="Arial"/>
        </w:rPr>
      </w:pPr>
      <w:bookmarkStart w:id="0" w:name="_GoBack"/>
      <w:bookmarkEnd w:id="0"/>
      <w:r w:rsidRPr="000F3656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2736850</wp:posOffset>
            </wp:positionH>
            <wp:positionV relativeFrom="margin">
              <wp:posOffset>-706120</wp:posOffset>
            </wp:positionV>
            <wp:extent cx="533400" cy="647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941" w:rsidRPr="000F3656">
        <w:rPr>
          <w:rFonts w:cs="Arial"/>
        </w:rPr>
        <w:t xml:space="preserve">СОВЕТ НАРОДНЫХ ДЕПУТАТОВ </w:t>
      </w:r>
      <w:r w:rsidR="00C70F06" w:rsidRPr="000F3656">
        <w:rPr>
          <w:rFonts w:cs="Arial"/>
        </w:rPr>
        <w:t>НОВОСОЛДАТСКОГО</w:t>
      </w:r>
      <w:r w:rsidR="00212941" w:rsidRPr="000F3656">
        <w:rPr>
          <w:rFonts w:cs="Arial"/>
        </w:rPr>
        <w:t xml:space="preserve"> СЕЛЬСКОГО ПОСЕЛЕНИЯ РЕПЬ</w:t>
      </w:r>
      <w:r w:rsidR="00576333" w:rsidRPr="000F3656">
        <w:rPr>
          <w:rFonts w:cs="Arial"/>
        </w:rPr>
        <w:t>Ё</w:t>
      </w:r>
      <w:r w:rsidR="00212941" w:rsidRPr="000F3656">
        <w:rPr>
          <w:rFonts w:cs="Arial"/>
        </w:rPr>
        <w:t>ВСКОГО МУНИЦИПАЛЬНОГО РАЙОНА ВОРОНЕЖСКОЙ ОБЛАСТИ</w:t>
      </w:r>
    </w:p>
    <w:p w:rsidR="000F3656" w:rsidRPr="000F3656" w:rsidRDefault="00212941" w:rsidP="000F3656">
      <w:pPr>
        <w:ind w:firstLine="0"/>
        <w:jc w:val="center"/>
        <w:rPr>
          <w:rFonts w:cs="Arial"/>
          <w:spacing w:val="30"/>
          <w:szCs w:val="36"/>
        </w:rPr>
      </w:pPr>
      <w:r w:rsidRPr="000F3656">
        <w:rPr>
          <w:rFonts w:cs="Arial"/>
          <w:spacing w:val="30"/>
          <w:szCs w:val="36"/>
        </w:rPr>
        <w:t>РЕШЕНИЕ</w:t>
      </w:r>
    </w:p>
    <w:p w:rsidR="000F3656" w:rsidRDefault="000F3656" w:rsidP="000F3656">
      <w:pPr>
        <w:rPr>
          <w:rFonts w:cs="Arial"/>
        </w:rPr>
      </w:pPr>
    </w:p>
    <w:p w:rsidR="000F3656" w:rsidRPr="000F3656" w:rsidRDefault="00B865E9" w:rsidP="000F3656">
      <w:pPr>
        <w:rPr>
          <w:rFonts w:cs="Arial"/>
        </w:rPr>
      </w:pPr>
      <w:r w:rsidRPr="000F3656">
        <w:rPr>
          <w:rFonts w:cs="Arial"/>
        </w:rPr>
        <w:t>«</w:t>
      </w:r>
      <w:r w:rsidR="00C70F06" w:rsidRPr="000F3656">
        <w:rPr>
          <w:rFonts w:cs="Arial"/>
        </w:rPr>
        <w:t>19</w:t>
      </w:r>
      <w:r w:rsidR="00D56E67" w:rsidRPr="000F3656">
        <w:rPr>
          <w:rFonts w:cs="Arial"/>
        </w:rPr>
        <w:t>»</w:t>
      </w:r>
      <w:r w:rsidR="00C70F06" w:rsidRPr="000F3656">
        <w:rPr>
          <w:rFonts w:cs="Arial"/>
        </w:rPr>
        <w:t xml:space="preserve"> октября</w:t>
      </w:r>
      <w:r w:rsidR="00EF6A62" w:rsidRPr="000F3656">
        <w:rPr>
          <w:rFonts w:cs="Arial"/>
        </w:rPr>
        <w:t xml:space="preserve"> 2021</w:t>
      </w:r>
      <w:r w:rsidR="000F3656" w:rsidRPr="000F3656">
        <w:rPr>
          <w:rFonts w:cs="Arial"/>
        </w:rPr>
        <w:t xml:space="preserve"> </w:t>
      </w:r>
      <w:r w:rsidR="00212941" w:rsidRPr="000F3656">
        <w:rPr>
          <w:rFonts w:cs="Arial"/>
        </w:rPr>
        <w:t>г</w:t>
      </w:r>
      <w:r w:rsidRPr="000F3656">
        <w:rPr>
          <w:rFonts w:cs="Arial"/>
        </w:rPr>
        <w:t>. №</w:t>
      </w:r>
      <w:r w:rsidR="00C70F06" w:rsidRPr="000F3656">
        <w:rPr>
          <w:rFonts w:cs="Arial"/>
        </w:rPr>
        <w:t>29</w:t>
      </w:r>
    </w:p>
    <w:p w:rsidR="00212941" w:rsidRDefault="00212941" w:rsidP="000F3656">
      <w:pPr>
        <w:rPr>
          <w:rFonts w:cs="Arial"/>
        </w:rPr>
      </w:pPr>
      <w:r w:rsidRPr="000F3656">
        <w:rPr>
          <w:rFonts w:cs="Arial"/>
        </w:rPr>
        <w:t xml:space="preserve">с. </w:t>
      </w:r>
      <w:r w:rsidR="00C70F06" w:rsidRPr="000F3656">
        <w:rPr>
          <w:rFonts w:cs="Arial"/>
        </w:rPr>
        <w:t>Новосолдатка</w:t>
      </w:r>
    </w:p>
    <w:p w:rsidR="000F3656" w:rsidRPr="000F3656" w:rsidRDefault="000F3656" w:rsidP="000F3656">
      <w:pPr>
        <w:ind w:firstLine="709"/>
        <w:rPr>
          <w:rFonts w:cs="Arial"/>
        </w:rPr>
      </w:pPr>
    </w:p>
    <w:p w:rsidR="00212941" w:rsidRDefault="000F3656" w:rsidP="000F3656">
      <w:pPr>
        <w:pStyle w:val="Title"/>
      </w:pPr>
      <w:r w:rsidRPr="000F3656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Новосолдатского сельского поселения Репьёвского муниципального района</w:t>
      </w:r>
    </w:p>
    <w:p w:rsidR="000F3656" w:rsidRPr="000F3656" w:rsidRDefault="000F3656" w:rsidP="000F3656">
      <w:pPr>
        <w:tabs>
          <w:tab w:val="left" w:pos="4678"/>
        </w:tabs>
        <w:ind w:firstLine="709"/>
        <w:rPr>
          <w:rFonts w:cs="Arial"/>
        </w:rPr>
      </w:pPr>
    </w:p>
    <w:p w:rsidR="00212941" w:rsidRPr="000F3656" w:rsidRDefault="00577020" w:rsidP="000F3656">
      <w:pPr>
        <w:tabs>
          <w:tab w:val="left" w:pos="4678"/>
        </w:tabs>
        <w:ind w:firstLine="709"/>
        <w:rPr>
          <w:rFonts w:cs="Arial"/>
        </w:rPr>
      </w:pPr>
      <w:r w:rsidRPr="000F3656">
        <w:rPr>
          <w:rFonts w:cs="Arial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212941" w:rsidRPr="000F3656">
        <w:rPr>
          <w:rFonts w:cs="Arial"/>
        </w:rPr>
        <w:t>Устав</w:t>
      </w:r>
      <w:r w:rsidR="00576333" w:rsidRPr="000F3656">
        <w:rPr>
          <w:rFonts w:cs="Arial"/>
        </w:rPr>
        <w:t>ом</w:t>
      </w:r>
      <w:r w:rsidR="00212941" w:rsidRPr="000F3656">
        <w:rPr>
          <w:rFonts w:cs="Arial"/>
        </w:rPr>
        <w:t xml:space="preserve"> </w:t>
      </w:r>
      <w:r w:rsidR="00C70F06" w:rsidRPr="000F3656">
        <w:rPr>
          <w:rFonts w:cs="Arial"/>
        </w:rPr>
        <w:t>Новосолдатского</w:t>
      </w:r>
      <w:r w:rsidR="00212941" w:rsidRPr="000F3656">
        <w:rPr>
          <w:rFonts w:cs="Arial"/>
        </w:rPr>
        <w:t xml:space="preserve"> сельского поселения, </w:t>
      </w:r>
      <w:r w:rsidR="0018149C" w:rsidRPr="000F3656">
        <w:rPr>
          <w:rFonts w:cs="Arial"/>
        </w:rPr>
        <w:t>Решением</w:t>
      </w:r>
      <w:r w:rsidRPr="000F3656">
        <w:rPr>
          <w:rFonts w:cs="Arial"/>
        </w:rPr>
        <w:t xml:space="preserve"> С</w:t>
      </w:r>
      <w:r w:rsidR="0018149C" w:rsidRPr="000F3656">
        <w:rPr>
          <w:rFonts w:cs="Arial"/>
        </w:rPr>
        <w:t>овета народных депутатов Новосолдатского сельского поселения Репьёвского муниципального района Воронежской области от 26.12.2016 № 66 «</w:t>
      </w:r>
      <w:r w:rsidR="0018149C" w:rsidRPr="000F3656">
        <w:rPr>
          <w:rFonts w:cs="Arial"/>
          <w:noProof/>
        </w:rPr>
        <w:t>О принятии Новосолдатским сельским поселением части полномочий</w:t>
      </w:r>
      <w:r w:rsidR="000F3656" w:rsidRPr="000F3656">
        <w:rPr>
          <w:rFonts w:cs="Arial"/>
          <w:noProof/>
        </w:rPr>
        <w:t xml:space="preserve"> </w:t>
      </w:r>
      <w:r w:rsidR="0018149C" w:rsidRPr="000F3656">
        <w:rPr>
          <w:rFonts w:cs="Arial"/>
          <w:noProof/>
        </w:rPr>
        <w:t>Репьевского муниципального района по решению вопросов местного значения в сфере дорожной деятельности»</w:t>
      </w:r>
      <w:r w:rsidRPr="000F3656">
        <w:rPr>
          <w:rFonts w:cs="Arial"/>
        </w:rPr>
        <w:t xml:space="preserve"> </w:t>
      </w:r>
      <w:r w:rsidR="00212941" w:rsidRPr="000F3656">
        <w:rPr>
          <w:rFonts w:cs="Arial"/>
        </w:rPr>
        <w:t xml:space="preserve">Совет народных депутатов </w:t>
      </w:r>
      <w:r w:rsidR="00C70F06" w:rsidRPr="000F3656">
        <w:rPr>
          <w:rFonts w:cs="Arial"/>
        </w:rPr>
        <w:t>Новосолдатского</w:t>
      </w:r>
      <w:r w:rsidR="00212941" w:rsidRPr="000F3656">
        <w:rPr>
          <w:rFonts w:cs="Arial"/>
        </w:rPr>
        <w:t xml:space="preserve"> сельского поселения </w:t>
      </w:r>
      <w:r w:rsidR="00EF6A62" w:rsidRPr="000F3656">
        <w:rPr>
          <w:rFonts w:cs="Arial"/>
        </w:rPr>
        <w:t xml:space="preserve">Репьевского </w:t>
      </w:r>
      <w:r w:rsidR="00212941" w:rsidRPr="000F3656">
        <w:rPr>
          <w:rFonts w:cs="Arial"/>
        </w:rPr>
        <w:t xml:space="preserve">муниципального района Воронежской области </w:t>
      </w:r>
      <w:r w:rsidR="00212941" w:rsidRPr="000F3656">
        <w:rPr>
          <w:rFonts w:cs="Arial"/>
          <w:spacing w:val="40"/>
        </w:rPr>
        <w:t>решил:</w:t>
      </w:r>
    </w:p>
    <w:p w:rsidR="009377CF" w:rsidRPr="000F3656" w:rsidRDefault="00576333" w:rsidP="000F365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0F3656">
        <w:rPr>
          <w:rFonts w:cs="Arial"/>
        </w:rPr>
        <w:t xml:space="preserve">1. Утвердить </w:t>
      </w:r>
      <w:r w:rsidR="00577020" w:rsidRPr="000F3656">
        <w:rPr>
          <w:rFonts w:cs="Arial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0F06" w:rsidRPr="000F3656">
        <w:rPr>
          <w:rFonts w:cs="Arial"/>
        </w:rPr>
        <w:t>Новосолдатского</w:t>
      </w:r>
      <w:r w:rsidR="00577020" w:rsidRPr="000F3656">
        <w:rPr>
          <w:rFonts w:cs="Arial"/>
        </w:rPr>
        <w:t xml:space="preserve"> сельского поселения Репьёвского муниципального района</w:t>
      </w:r>
      <w:r w:rsidRPr="000F3656">
        <w:rPr>
          <w:rFonts w:cs="Arial"/>
        </w:rPr>
        <w:t>.</w:t>
      </w:r>
    </w:p>
    <w:p w:rsidR="00212941" w:rsidRPr="000F3656" w:rsidRDefault="001218C9" w:rsidP="000F365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0F3656">
        <w:rPr>
          <w:rFonts w:cs="Arial"/>
        </w:rPr>
        <w:t xml:space="preserve">2. </w:t>
      </w:r>
      <w:r w:rsidR="00212941" w:rsidRPr="000F3656">
        <w:rPr>
          <w:rFonts w:cs="Arial"/>
        </w:rPr>
        <w:t xml:space="preserve">Решение </w:t>
      </w:r>
      <w:r w:rsidR="00576333" w:rsidRPr="000F3656">
        <w:rPr>
          <w:rFonts w:cs="Arial"/>
        </w:rPr>
        <w:t xml:space="preserve">подлежит </w:t>
      </w:r>
      <w:r w:rsidR="00212941" w:rsidRPr="000F3656">
        <w:rPr>
          <w:rFonts w:cs="Arial"/>
        </w:rPr>
        <w:t>официальн</w:t>
      </w:r>
      <w:r w:rsidR="00576333" w:rsidRPr="000F3656">
        <w:rPr>
          <w:rFonts w:cs="Arial"/>
        </w:rPr>
        <w:t>ому</w:t>
      </w:r>
      <w:r w:rsidR="00212941" w:rsidRPr="000F3656">
        <w:rPr>
          <w:rFonts w:cs="Arial"/>
        </w:rPr>
        <w:t xml:space="preserve"> </w:t>
      </w:r>
      <w:r w:rsidR="001F3CBB" w:rsidRPr="000F3656">
        <w:rPr>
          <w:rFonts w:cs="Arial"/>
        </w:rPr>
        <w:t>обнародовани</w:t>
      </w:r>
      <w:r w:rsidR="006D3AA3" w:rsidRPr="000F3656">
        <w:rPr>
          <w:rFonts w:cs="Arial"/>
        </w:rPr>
        <w:t>ю и вступает в силу с 01.01.2022 года.</w:t>
      </w:r>
    </w:p>
    <w:p w:rsidR="00212941" w:rsidRPr="000F3656" w:rsidRDefault="001218C9" w:rsidP="000F365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0F3656">
        <w:rPr>
          <w:rFonts w:cs="Arial"/>
        </w:rPr>
        <w:t xml:space="preserve">3. </w:t>
      </w:r>
      <w:r w:rsidR="00212941" w:rsidRPr="000F3656">
        <w:rPr>
          <w:rFonts w:cs="Arial"/>
        </w:rPr>
        <w:t>Контроль за исполнением решения оставляю за собой.</w:t>
      </w:r>
    </w:p>
    <w:p w:rsidR="00212941" w:rsidRPr="000F3656" w:rsidRDefault="00212941" w:rsidP="000F3656">
      <w:pPr>
        <w:tabs>
          <w:tab w:val="left" w:pos="4678"/>
        </w:tabs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12941" w:rsidRPr="000F3656">
        <w:tc>
          <w:tcPr>
            <w:tcW w:w="3652" w:type="dxa"/>
          </w:tcPr>
          <w:p w:rsidR="00212941" w:rsidRPr="000F3656" w:rsidRDefault="00212941" w:rsidP="000F3656">
            <w:pPr>
              <w:tabs>
                <w:tab w:val="left" w:pos="4678"/>
              </w:tabs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Глава сельского поселения</w:t>
            </w:r>
          </w:p>
        </w:tc>
        <w:tc>
          <w:tcPr>
            <w:tcW w:w="2693" w:type="dxa"/>
          </w:tcPr>
          <w:p w:rsidR="00212941" w:rsidRPr="000F3656" w:rsidRDefault="00212941" w:rsidP="000F3656">
            <w:pPr>
              <w:tabs>
                <w:tab w:val="left" w:pos="4678"/>
              </w:tabs>
              <w:ind w:firstLine="709"/>
              <w:rPr>
                <w:rFonts w:cs="Arial"/>
              </w:rPr>
            </w:pPr>
          </w:p>
        </w:tc>
        <w:tc>
          <w:tcPr>
            <w:tcW w:w="3119" w:type="dxa"/>
          </w:tcPr>
          <w:p w:rsidR="00212941" w:rsidRPr="000F3656" w:rsidRDefault="00C70F06" w:rsidP="000F3656">
            <w:pPr>
              <w:tabs>
                <w:tab w:val="left" w:pos="4678"/>
              </w:tabs>
              <w:ind w:firstLine="709"/>
              <w:rPr>
                <w:rFonts w:cs="Arial"/>
              </w:rPr>
            </w:pPr>
            <w:r w:rsidRPr="000F3656">
              <w:rPr>
                <w:rFonts w:cs="Arial"/>
              </w:rPr>
              <w:t>Л.Н.Черников</w:t>
            </w:r>
          </w:p>
        </w:tc>
      </w:tr>
    </w:tbl>
    <w:p w:rsidR="006D3AA3" w:rsidRPr="000F3656" w:rsidRDefault="006D3AA3" w:rsidP="000F3656">
      <w:pPr>
        <w:tabs>
          <w:tab w:val="left" w:pos="3165"/>
          <w:tab w:val="left" w:pos="3299"/>
        </w:tabs>
        <w:ind w:left="4536" w:firstLine="0"/>
        <w:rPr>
          <w:rFonts w:cs="Arial"/>
        </w:rPr>
      </w:pPr>
      <w:r w:rsidRPr="000F3656">
        <w:rPr>
          <w:rFonts w:cs="Arial"/>
        </w:rPr>
        <w:br w:type="page"/>
      </w:r>
      <w:r w:rsidRPr="000F3656">
        <w:rPr>
          <w:rFonts w:cs="Arial"/>
        </w:rPr>
        <w:lastRenderedPageBreak/>
        <w:t>ПРИЛОЖЕНИЕ</w:t>
      </w:r>
    </w:p>
    <w:p w:rsidR="006D3AA3" w:rsidRPr="000F3656" w:rsidRDefault="006D3AA3" w:rsidP="000F3656">
      <w:pPr>
        <w:tabs>
          <w:tab w:val="left" w:pos="3165"/>
          <w:tab w:val="left" w:pos="3299"/>
        </w:tabs>
        <w:ind w:left="4536" w:firstLine="0"/>
        <w:rPr>
          <w:rFonts w:cs="Arial"/>
        </w:rPr>
      </w:pPr>
      <w:r w:rsidRPr="000F3656">
        <w:rPr>
          <w:rFonts w:cs="Arial"/>
        </w:rPr>
        <w:t xml:space="preserve">к решению Совета народных депутатов </w:t>
      </w:r>
      <w:r w:rsidR="00C70F06" w:rsidRPr="000F3656">
        <w:rPr>
          <w:rFonts w:cs="Arial"/>
        </w:rPr>
        <w:t>Новосолдатского</w:t>
      </w:r>
      <w:r w:rsidRPr="000F3656">
        <w:rPr>
          <w:rFonts w:cs="Arial"/>
        </w:rPr>
        <w:t xml:space="preserve"> сельского поселения </w:t>
      </w:r>
      <w:r w:rsidR="00577020" w:rsidRPr="000F3656">
        <w:rPr>
          <w:rFonts w:cs="Arial"/>
        </w:rPr>
        <w:t>Репьёвского муниципального района</w:t>
      </w:r>
    </w:p>
    <w:p w:rsidR="000F3656" w:rsidRPr="000F3656" w:rsidRDefault="006D3AA3" w:rsidP="000F3656">
      <w:pPr>
        <w:tabs>
          <w:tab w:val="left" w:pos="3165"/>
          <w:tab w:val="left" w:pos="3299"/>
        </w:tabs>
        <w:ind w:left="4536" w:firstLine="0"/>
        <w:rPr>
          <w:rFonts w:cs="Arial"/>
        </w:rPr>
      </w:pPr>
      <w:r w:rsidRPr="000F3656">
        <w:rPr>
          <w:rFonts w:cs="Arial"/>
        </w:rPr>
        <w:t>от «</w:t>
      </w:r>
      <w:r w:rsidR="00C70F06" w:rsidRPr="000F3656">
        <w:rPr>
          <w:rFonts w:cs="Arial"/>
        </w:rPr>
        <w:t>19</w:t>
      </w:r>
      <w:r w:rsidRPr="000F3656">
        <w:rPr>
          <w:rFonts w:cs="Arial"/>
        </w:rPr>
        <w:t xml:space="preserve">» </w:t>
      </w:r>
      <w:r w:rsidR="00C70F06" w:rsidRPr="000F3656">
        <w:rPr>
          <w:rFonts w:cs="Arial"/>
        </w:rPr>
        <w:t>октября</w:t>
      </w:r>
      <w:r w:rsidRPr="000F3656">
        <w:rPr>
          <w:rFonts w:cs="Arial"/>
        </w:rPr>
        <w:t xml:space="preserve"> 2021 года № </w:t>
      </w:r>
      <w:r w:rsidR="00C70F06" w:rsidRPr="000F3656">
        <w:rPr>
          <w:rFonts w:cs="Arial"/>
        </w:rPr>
        <w:t>29</w:t>
      </w:r>
    </w:p>
    <w:p w:rsidR="000F3656" w:rsidRDefault="000F3656" w:rsidP="000F3656">
      <w:pPr>
        <w:rPr>
          <w:rFonts w:cs="Arial"/>
        </w:rPr>
      </w:pPr>
    </w:p>
    <w:p w:rsidR="000F3656" w:rsidRPr="000F3656" w:rsidRDefault="006D3AA3" w:rsidP="000F3656">
      <w:pPr>
        <w:ind w:firstLine="0"/>
        <w:jc w:val="center"/>
        <w:rPr>
          <w:rFonts w:cs="Arial"/>
        </w:rPr>
      </w:pPr>
      <w:r w:rsidRPr="000F3656">
        <w:rPr>
          <w:rFonts w:cs="Arial"/>
        </w:rPr>
        <w:t>Положение</w:t>
      </w:r>
      <w:r w:rsidR="00577020" w:rsidRPr="000F3656">
        <w:rPr>
          <w:rFonts w:cs="Arial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0F06" w:rsidRPr="000F3656">
        <w:rPr>
          <w:rFonts w:cs="Arial"/>
        </w:rPr>
        <w:t>Новосолдатского</w:t>
      </w:r>
      <w:r w:rsidR="00577020" w:rsidRPr="000F3656">
        <w:rPr>
          <w:rFonts w:cs="Arial"/>
        </w:rPr>
        <w:t xml:space="preserve"> сельского поселения Репьёвского муниципального района</w:t>
      </w:r>
    </w:p>
    <w:p w:rsidR="000F3656" w:rsidRDefault="000F3656" w:rsidP="000F3656">
      <w:pPr>
        <w:ind w:firstLine="709"/>
        <w:rPr>
          <w:rFonts w:cs="Arial"/>
          <w:lang w:val="en-US"/>
        </w:rPr>
      </w:pP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  <w:lang w:val="en-US"/>
        </w:rPr>
        <w:t>I</w:t>
      </w:r>
      <w:r w:rsidRPr="000F3656">
        <w:rPr>
          <w:rFonts w:cs="Arial"/>
        </w:rPr>
        <w:t>. Общие положения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1. Настоящее Положение устанавливает порядок осуществления муниципального контроля </w:t>
      </w:r>
      <w:r w:rsidR="00E44D79" w:rsidRPr="000F3656">
        <w:rPr>
          <w:rFonts w:cs="Arial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0F06" w:rsidRPr="000F3656">
        <w:rPr>
          <w:rFonts w:cs="Arial"/>
        </w:rPr>
        <w:t>Новосолдатского</w:t>
      </w:r>
      <w:r w:rsidR="00E44D79" w:rsidRPr="000F3656">
        <w:rPr>
          <w:rFonts w:cs="Arial"/>
        </w:rPr>
        <w:t xml:space="preserve"> сельского поселения Репьёвского муниципального района</w:t>
      </w:r>
      <w:r w:rsidRPr="000F3656">
        <w:rPr>
          <w:rFonts w:cs="Arial"/>
        </w:rPr>
        <w:t xml:space="preserve"> (далее - муниципальный контроль, вид муниципального контроля).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2. Предметом муниципального контроля является: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- </w:t>
      </w:r>
      <w:r w:rsidR="00E44D79" w:rsidRPr="000F3656">
        <w:rPr>
          <w:rFonts w:cs="Arial"/>
        </w:rPr>
        <w:t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3. Муниципальный контроль осуществляется администрацией </w:t>
      </w:r>
      <w:r w:rsidR="00C70F06" w:rsidRPr="000F3656">
        <w:rPr>
          <w:rFonts w:cs="Arial"/>
        </w:rPr>
        <w:t>Новосолдатского</w:t>
      </w:r>
      <w:r w:rsidRPr="000F3656">
        <w:rPr>
          <w:rFonts w:cs="Arial"/>
        </w:rPr>
        <w:t xml:space="preserve"> сельского поселения Репьёвского муниципального района (далее - администрация).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4. Должностным лицом администрации, уполномоченным осуществлять муниципальный контроль от имени администрации, является ведущий специалист администрации (далее - инспектор).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Должностным лицом администрации, уполномоченным на принятие решения о проведении контрольных (надзорных) мероприятий, является глава сельского поселения (далее - Глава поселения).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5. Инспектор, при осуществлении вида муниципального контроля, имеет права, обязанности и несет ответственность в соответствии с Федеральным законом от 31.07.2020 N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 и иными федеральными законами.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6. Вид муниципального контроля осуществляется в отношении </w:t>
      </w:r>
      <w:r w:rsidR="00593C94" w:rsidRPr="000F3656">
        <w:rPr>
          <w:rFonts w:cs="Arial"/>
        </w:rPr>
        <w:t xml:space="preserve">граждан, </w:t>
      </w:r>
      <w:r w:rsidRPr="000F3656">
        <w:rPr>
          <w:rFonts w:cs="Arial"/>
        </w:rPr>
        <w:t xml:space="preserve">индивидуальных предпринимателей, юридических лиц, в том числе коммерческих и </w:t>
      </w:r>
      <w:r w:rsidR="00593C94" w:rsidRPr="000F3656">
        <w:rPr>
          <w:rFonts w:cs="Arial"/>
        </w:rPr>
        <w:t>некоммерческих организаций любых форм собственности,</w:t>
      </w:r>
      <w:r w:rsidRPr="000F3656">
        <w:rPr>
          <w:rFonts w:cs="Arial"/>
        </w:rPr>
        <w:t xml:space="preserve"> и организационно-правовых форм (далее - контролируемые лица).</w:t>
      </w:r>
    </w:p>
    <w:p w:rsidR="00D811E1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7. Объектом м</w:t>
      </w:r>
      <w:r w:rsidR="00D811E1" w:rsidRPr="000F3656">
        <w:rPr>
          <w:rFonts w:cs="Arial"/>
        </w:rPr>
        <w:t>униципального контроля являются:</w:t>
      </w:r>
    </w:p>
    <w:p w:rsidR="00D811E1" w:rsidRPr="000F3656" w:rsidRDefault="00D811E1" w:rsidP="000F3656">
      <w:pPr>
        <w:ind w:firstLine="709"/>
        <w:rPr>
          <w:rFonts w:cs="Arial"/>
        </w:rPr>
      </w:pPr>
      <w:r w:rsidRPr="000F3656">
        <w:rPr>
          <w:rFonts w:cs="Arial"/>
        </w:rPr>
        <w:lastRenderedPageBreak/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</w:t>
      </w:r>
      <w:r w:rsidR="00593C94" w:rsidRPr="000F3656">
        <w:rPr>
          <w:rFonts w:cs="Arial"/>
        </w:rPr>
        <w:t>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FE3CC4" w:rsidRPr="000F3656">
        <w:rPr>
          <w:rFonts w:cs="Arial"/>
        </w:rPr>
        <w:t>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8. 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Администрация обеспечивает актуальность сведений об объектах контроля в журнале учета объектов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9. К отношениям, связанным с осуществлением вида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10. Система оценки и управления рисками при осуществлении вида муниципального контроля не применяется.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11. Досудебный порядок подачи жалоб, установленный главой 9 Федерального закона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12. Оценка результативности и эффективности осуществления вида муниципального контроля осуществляется на основании статьи 30 Федерального закона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Ключевые показатели вида контроля и их целевые значения, индикативные показатели для вида муниципального контроля определены Приложением к настоящему Положению.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осуществлении муниципального контроля администрацией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  <w:lang w:val="en-US"/>
        </w:rPr>
        <w:t>II</w:t>
      </w:r>
      <w:r w:rsidRPr="000F3656">
        <w:rPr>
          <w:rFonts w:cs="Arial"/>
        </w:rPr>
        <w:t>. Профилактика рисков причинения вреда (ущерба) охраняемым законом ценностям при осуществлении вида муниципального контроля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lastRenderedPageBreak/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13.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15. При осуществлении муниципального контроля могут проводятся следующие виды профилактических мероприятий: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информирование;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консультирование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16. Информирование осуществляется посредством размещения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 на официальном сайте администрации </w:t>
      </w:r>
      <w:r w:rsidR="00C70F06" w:rsidRPr="000F3656">
        <w:rPr>
          <w:rFonts w:cs="Arial"/>
        </w:rPr>
        <w:t>Новосолдатского</w:t>
      </w:r>
      <w:r w:rsidRPr="000F3656">
        <w:rPr>
          <w:rFonts w:cs="Arial"/>
        </w:rPr>
        <w:t xml:space="preserve"> сельского поселения в сети «Интернет»: https://</w:t>
      </w:r>
      <w:r w:rsidR="00C70F06" w:rsidRPr="000F3656">
        <w:rPr>
          <w:rFonts w:cs="Arial"/>
          <w:lang w:val="en-US"/>
        </w:rPr>
        <w:t>nsoldat</w:t>
      </w:r>
      <w:r w:rsidR="00C70F06" w:rsidRPr="000F3656">
        <w:rPr>
          <w:rFonts w:cs="Arial"/>
        </w:rPr>
        <w:t>.</w:t>
      </w:r>
      <w:r w:rsidR="00C70F06" w:rsidRPr="000F3656">
        <w:rPr>
          <w:rFonts w:cs="Arial"/>
          <w:lang w:val="en-US"/>
        </w:rPr>
        <w:t>ru</w:t>
      </w:r>
      <w:r w:rsidRPr="000F3656">
        <w:rPr>
          <w:rFonts w:cs="Arial"/>
        </w:rPr>
        <w:t>, в иных источниках, определенных частью 2 статьи 46 Федерального закона "О государственном контроле (надзоре) и муниципальном контроле в Российской Федерации".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Размещенные сведения на указанном официальном сайте поддерживаются должностными лицами администрации в актуальном состоянии и обновляются в срок не позднее 5 рабочих дней с момента их изменения.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Должностные лица администрации, ответственные за размещение информации, предусмотренной настоящим Положением, определяются распоряжением администрации.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Консультирование осуществляется без взимания платы.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Консультирование осуществляется инспектором в соответствие с частью 2 статьи 50 Федерального закона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Время консультирования не должно превышать 15 минут.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Личный прием граждан проводится главой поселения. Информация о месте приема, а также об установленных для приема днях и часах размещается на официальном сайте: https://</w:t>
      </w:r>
      <w:r w:rsidR="00C70F06" w:rsidRPr="000F3656">
        <w:rPr>
          <w:rFonts w:cs="Arial"/>
        </w:rPr>
        <w:t xml:space="preserve"> </w:t>
      </w:r>
      <w:r w:rsidR="00C70F06" w:rsidRPr="000F3656">
        <w:rPr>
          <w:rFonts w:cs="Arial"/>
          <w:lang w:val="en-US"/>
        </w:rPr>
        <w:t>nsoldat</w:t>
      </w:r>
      <w:r w:rsidR="00C70F06" w:rsidRPr="000F3656">
        <w:rPr>
          <w:rFonts w:cs="Arial"/>
        </w:rPr>
        <w:t>.</w:t>
      </w:r>
      <w:r w:rsidR="00C70F06" w:rsidRPr="000F3656">
        <w:rPr>
          <w:rFonts w:cs="Arial"/>
          <w:lang w:val="en-US"/>
        </w:rPr>
        <w:t>ru</w:t>
      </w:r>
      <w:r w:rsidRPr="000F3656">
        <w:rPr>
          <w:rFonts w:cs="Arial"/>
        </w:rPr>
        <w:t>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Консультирование осуществляется по следующим вопросам: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организация и осуществление муниципального контроля;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Консультирование в письменной форме осуществляется инспектором в следующих случаях: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за время консультирования предоставить ответ на поставленные вопросы невозможно;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lastRenderedPageBreak/>
        <w:t>3) ответ на поставленные вопросы требует дополнительного запроса сведений от органов власти или иных лиц.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 (форма журнала определяется Администрацией).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https://</w:t>
      </w:r>
      <w:r w:rsidR="00C70F06" w:rsidRPr="000F3656">
        <w:rPr>
          <w:rFonts w:cs="Arial"/>
        </w:rPr>
        <w:t xml:space="preserve"> </w:t>
      </w:r>
      <w:r w:rsidR="00C70F06" w:rsidRPr="000F3656">
        <w:rPr>
          <w:rFonts w:cs="Arial"/>
          <w:lang w:val="en-US"/>
        </w:rPr>
        <w:t>nsoldat</w:t>
      </w:r>
      <w:r w:rsidR="00C70F06" w:rsidRPr="000F3656">
        <w:rPr>
          <w:rFonts w:cs="Arial"/>
        </w:rPr>
        <w:t>.</w:t>
      </w:r>
      <w:r w:rsidR="00C70F06" w:rsidRPr="000F3656">
        <w:rPr>
          <w:rFonts w:cs="Arial"/>
          <w:lang w:val="en-US"/>
        </w:rPr>
        <w:t>ru</w:t>
      </w:r>
      <w:r w:rsidR="00C70F06" w:rsidRPr="000F3656">
        <w:rPr>
          <w:rFonts w:cs="Arial"/>
        </w:rPr>
        <w:t xml:space="preserve"> </w:t>
      </w:r>
      <w:r w:rsidRPr="000F3656">
        <w:rPr>
          <w:rFonts w:cs="Arial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  <w:lang w:val="en-US"/>
        </w:rPr>
        <w:t>III</w:t>
      </w:r>
      <w:r w:rsidRPr="000F3656">
        <w:rPr>
          <w:rFonts w:cs="Arial"/>
        </w:rPr>
        <w:t>. Порядок организации муниципального контроля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18.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инспекционный визит;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документарная проверка;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3) выездная проверка.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- наблюдение за соблюдением обязательных требований (мониторинг безопасности).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19. Контрольные (надзорные) мероприятия, за исключением контрольных (надзорных) мероприятий без взаимодействия, проводятся на внеплановой основе.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20.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  <w:lang w:val="en-US"/>
        </w:rPr>
        <w:t>VI</w:t>
      </w:r>
      <w:r w:rsidRPr="000F3656">
        <w:rPr>
          <w:rFonts w:cs="Arial"/>
        </w:rPr>
        <w:t>. Контрольные (надзорные) мероприятия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lastRenderedPageBreak/>
        <w:t>В ходе инспекционного визита совершаются следующие контрольные (надзорные) действия: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осмотр;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опрос;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получение письменных объяснений;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инструментальное обследование.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Инспекционный визит проводится без предварительного уведомления контролируемого лица.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22. 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 ходе документарной проверки совершаются следующие контрольные (надзорные) действия: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получение письменных объяснений;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истребование документов.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 ходе выездной проверки совершаются следующие контрольные (надзорные) действия: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осмотр;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опрос;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получение письменных объяснений;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истребование документов.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0F3656">
        <w:rPr>
          <w:rFonts w:cs="Arial"/>
        </w:rPr>
        <w:lastRenderedPageBreak/>
        <w:t>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Форма задания должностного лица об осуществлении наблюдения за соблюдением обязательных требований (мониторинг безопасности) определяется Администрацией.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Главе поселения для принятия решений в соответствии с положениями Федерального закона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N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нахождение на стационарном лечении в медицинском учреждении;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нахождение за пределами Российской Федерации;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3) административный арест;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lastRenderedPageBreak/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5)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наступлении обстоятельств непреодолимой силы контролируемое лицо направляет в адрес администрации информацию, которая должна содержать: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а) описание обстоятельств непреодолимой силы и их продолжительность;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1) сведений, отнесенных законодательством Российской Федерации к государственной тайне;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28. Результаты контрольного (надзорного) мероприятия оформляются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29.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 xml:space="preserve">30. В случае поступления в администрацию возражений, указанных в части 1 статьи 89 Федерального закона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</w:t>
      </w:r>
      <w:r w:rsidRPr="000F3656">
        <w:rPr>
          <w:rFonts w:cs="Arial"/>
        </w:rPr>
        <w:lastRenderedPageBreak/>
        <w:t>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Заключительные положения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31. 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D3AA3" w:rsidRPr="000F3656" w:rsidRDefault="006D3AA3" w:rsidP="000F3656">
      <w:pPr>
        <w:ind w:left="4536" w:firstLine="0"/>
        <w:rPr>
          <w:rFonts w:cs="Arial"/>
        </w:rPr>
      </w:pPr>
      <w:r w:rsidRPr="000F3656">
        <w:rPr>
          <w:rFonts w:cs="Arial"/>
        </w:rPr>
        <w:br w:type="page"/>
      </w:r>
      <w:r w:rsidRPr="000F3656">
        <w:rPr>
          <w:rFonts w:cs="Arial"/>
        </w:rPr>
        <w:lastRenderedPageBreak/>
        <w:t>ПРИЛОЖЕНИЕ</w:t>
      </w:r>
    </w:p>
    <w:p w:rsidR="000F3656" w:rsidRPr="000F3656" w:rsidRDefault="006D3AA3" w:rsidP="000F3656">
      <w:pPr>
        <w:ind w:left="4536" w:firstLine="0"/>
        <w:rPr>
          <w:rFonts w:cs="Arial"/>
        </w:rPr>
      </w:pPr>
      <w:r w:rsidRPr="000F3656">
        <w:rPr>
          <w:rFonts w:cs="Arial"/>
        </w:rPr>
        <w:t xml:space="preserve">к </w:t>
      </w:r>
      <w:r w:rsidR="002851DB" w:rsidRPr="000F3656">
        <w:rPr>
          <w:rFonts w:cs="Arial"/>
        </w:rPr>
        <w:t xml:space="preserve">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0F06" w:rsidRPr="000F3656">
        <w:rPr>
          <w:rFonts w:cs="Arial"/>
        </w:rPr>
        <w:t>Новосолдатского</w:t>
      </w:r>
      <w:r w:rsidR="002851DB" w:rsidRPr="000F3656">
        <w:rPr>
          <w:rFonts w:cs="Arial"/>
        </w:rPr>
        <w:t xml:space="preserve"> сельского поселения Репьёвского муниципального района</w:t>
      </w:r>
    </w:p>
    <w:p w:rsidR="000F3656" w:rsidRDefault="000F3656" w:rsidP="000F3656">
      <w:pPr>
        <w:ind w:firstLine="709"/>
        <w:rPr>
          <w:rFonts w:cs="Arial"/>
        </w:rPr>
      </w:pPr>
    </w:p>
    <w:p w:rsidR="006D3AA3" w:rsidRPr="000F3656" w:rsidRDefault="006D3AA3" w:rsidP="000F3656">
      <w:pPr>
        <w:ind w:firstLine="0"/>
        <w:jc w:val="center"/>
        <w:rPr>
          <w:rFonts w:cs="Arial"/>
        </w:rPr>
      </w:pPr>
      <w:r w:rsidRPr="000F3656">
        <w:rPr>
          <w:rFonts w:cs="Arial"/>
        </w:rPr>
        <w:t>Ключевые показатели вида контроля и их целевые значения, индикативные показатели для вида муниципального контроля</w:t>
      </w:r>
    </w:p>
    <w:p w:rsidR="006D3AA3" w:rsidRPr="000F3656" w:rsidRDefault="006D3AA3" w:rsidP="000F3656">
      <w:pPr>
        <w:ind w:firstLine="709"/>
        <w:rPr>
          <w:rFonts w:cs="Arial"/>
        </w:rPr>
      </w:pPr>
      <w:r w:rsidRPr="000F3656">
        <w:rPr>
          <w:rFonts w:cs="Arial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4"/>
        <w:gridCol w:w="2219"/>
      </w:tblGrid>
      <w:tr w:rsidR="00B63205" w:rsidRPr="000F3656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Наименование показателя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Целевое значение</w:t>
            </w:r>
          </w:p>
          <w:p w:rsidR="00B63205" w:rsidRPr="000F3656" w:rsidRDefault="00B63205" w:rsidP="000F3656">
            <w:pPr>
              <w:ind w:firstLine="0"/>
              <w:rPr>
                <w:rFonts w:cs="Arial"/>
              </w:rPr>
            </w:pPr>
          </w:p>
        </w:tc>
      </w:tr>
      <w:tr w:rsidR="006D3AA3" w:rsidRPr="000F3656" w:rsidTr="006D3AA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AA3" w:rsidRPr="000F3656" w:rsidRDefault="006D3AA3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Ключевые показатели</w:t>
            </w:r>
          </w:p>
        </w:tc>
      </w:tr>
      <w:tr w:rsidR="00B63205" w:rsidRPr="000F3656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 xml:space="preserve">Сумма ущерба, причиненного </w:t>
            </w:r>
            <w:r w:rsidR="0070747C" w:rsidRPr="000F3656">
              <w:rPr>
                <w:rFonts w:cs="Arial"/>
              </w:rPr>
              <w:t>автомобильным дорогам местного значения общего пользования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Не более 30 тыс. руб.</w:t>
            </w:r>
          </w:p>
        </w:tc>
      </w:tr>
      <w:tr w:rsidR="006D3AA3" w:rsidRPr="000F3656" w:rsidTr="006D3AA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AA3" w:rsidRPr="000F3656" w:rsidRDefault="006D3AA3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Индикативные показатели</w:t>
            </w:r>
          </w:p>
        </w:tc>
      </w:tr>
      <w:tr w:rsidR="00B63205" w:rsidRPr="000F3656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0F3656" w:rsidRDefault="00B63205" w:rsidP="000F3656">
            <w:pPr>
              <w:ind w:firstLine="0"/>
              <w:rPr>
                <w:rFonts w:cs="Arial"/>
              </w:rPr>
            </w:pPr>
            <w:r w:rsidRPr="000F3656">
              <w:rPr>
                <w:rFonts w:cs="Arial"/>
              </w:rPr>
              <w:t>Не более 20 шт.</w:t>
            </w:r>
          </w:p>
        </w:tc>
      </w:tr>
    </w:tbl>
    <w:p w:rsidR="006D3AA3" w:rsidRPr="000F3656" w:rsidRDefault="006D3AA3" w:rsidP="000F3656">
      <w:pPr>
        <w:ind w:firstLine="709"/>
        <w:rPr>
          <w:rFonts w:cs="Arial"/>
        </w:rPr>
      </w:pPr>
    </w:p>
    <w:sectPr w:rsidR="006D3AA3" w:rsidRPr="000F3656" w:rsidSect="000F3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4C" w:rsidRDefault="00191E4C" w:rsidP="000F3656">
      <w:r>
        <w:separator/>
      </w:r>
    </w:p>
  </w:endnote>
  <w:endnote w:type="continuationSeparator" w:id="0">
    <w:p w:rsidR="00191E4C" w:rsidRDefault="00191E4C" w:rsidP="000F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6" w:rsidRDefault="000F36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6" w:rsidRDefault="000F36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6" w:rsidRDefault="000F36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4C" w:rsidRDefault="00191E4C" w:rsidP="000F3656">
      <w:r>
        <w:separator/>
      </w:r>
    </w:p>
  </w:footnote>
  <w:footnote w:type="continuationSeparator" w:id="0">
    <w:p w:rsidR="00191E4C" w:rsidRDefault="00191E4C" w:rsidP="000F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6" w:rsidRDefault="000F36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A0" w:rsidRDefault="006D17A0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D17A0" w:rsidRDefault="006D17A0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Новосолдатского Сельского Поселения</w:t>
    </w:r>
  </w:p>
  <w:p w:rsidR="006D17A0" w:rsidRDefault="006D17A0">
    <w:pPr>
      <w:pStyle w:val="a5"/>
      <w:rPr>
        <w:color w:val="800000"/>
        <w:sz w:val="20"/>
      </w:rPr>
    </w:pPr>
    <w:r>
      <w:rPr>
        <w:color w:val="800000"/>
        <w:sz w:val="20"/>
      </w:rPr>
      <w:t>Должность: 396386Глава сельского поселения</w:t>
    </w:r>
  </w:p>
  <w:p w:rsidR="006D17A0" w:rsidRDefault="006D17A0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10.11.2021 10:25:38</w:t>
    </w:r>
  </w:p>
  <w:p w:rsidR="000F3656" w:rsidRPr="006D17A0" w:rsidRDefault="000F3656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6" w:rsidRDefault="000F36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F1B"/>
    <w:multiLevelType w:val="multilevel"/>
    <w:tmpl w:val="DF30C9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</w:lvl>
    <w:lvl w:ilvl="2">
      <w:start w:val="1"/>
      <w:numFmt w:val="decimal"/>
      <w:isLgl/>
      <w:lvlText w:val="%1.%2.%3."/>
      <w:lvlJc w:val="left"/>
      <w:pPr>
        <w:ind w:left="2269" w:hanging="1200"/>
      </w:pPr>
    </w:lvl>
    <w:lvl w:ilvl="3">
      <w:start w:val="1"/>
      <w:numFmt w:val="decimal"/>
      <w:isLgl/>
      <w:lvlText w:val="%1.%2.%3.%4."/>
      <w:lvlJc w:val="left"/>
      <w:pPr>
        <w:ind w:left="2269" w:hanging="1200"/>
      </w:pPr>
    </w:lvl>
    <w:lvl w:ilvl="4">
      <w:start w:val="1"/>
      <w:numFmt w:val="decimal"/>
      <w:isLgl/>
      <w:lvlText w:val="%1.%2.%3.%4.%5."/>
      <w:lvlJc w:val="left"/>
      <w:pPr>
        <w:ind w:left="2269" w:hanging="120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0FE90F1F"/>
    <w:multiLevelType w:val="hybridMultilevel"/>
    <w:tmpl w:val="D3BA30BC"/>
    <w:lvl w:ilvl="0" w:tplc="286C3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72E30"/>
    <w:multiLevelType w:val="multilevel"/>
    <w:tmpl w:val="E0000E68"/>
    <w:lvl w:ilvl="0">
      <w:start w:val="1"/>
      <w:numFmt w:val="decimal"/>
      <w:lvlText w:val="3.%1."/>
      <w:lvlJc w:val="left"/>
      <w:pPr>
        <w:ind w:left="1260" w:hanging="12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00" w:hanging="1260"/>
      </w:pPr>
    </w:lvl>
    <w:lvl w:ilvl="2">
      <w:start w:val="1"/>
      <w:numFmt w:val="decimal"/>
      <w:lvlText w:val="3.%3.1."/>
      <w:lvlJc w:val="left"/>
      <w:pPr>
        <w:ind w:left="2340" w:hanging="12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260"/>
      </w:pPr>
    </w:lvl>
    <w:lvl w:ilvl="4">
      <w:start w:val="1"/>
      <w:numFmt w:val="decimal"/>
      <w:lvlText w:val="%1.%2.%3.%4.%5."/>
      <w:lvlJc w:val="left"/>
      <w:pPr>
        <w:ind w:left="3420" w:hanging="126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1"/>
    <w:rsid w:val="00002D56"/>
    <w:rsid w:val="00013DF0"/>
    <w:rsid w:val="00030D43"/>
    <w:rsid w:val="00033F45"/>
    <w:rsid w:val="000526A6"/>
    <w:rsid w:val="0006546F"/>
    <w:rsid w:val="00080FAD"/>
    <w:rsid w:val="00081166"/>
    <w:rsid w:val="000B00F0"/>
    <w:rsid w:val="000B0437"/>
    <w:rsid w:val="000D4596"/>
    <w:rsid w:val="000F3656"/>
    <w:rsid w:val="0010241F"/>
    <w:rsid w:val="001169B3"/>
    <w:rsid w:val="00117497"/>
    <w:rsid w:val="001218C9"/>
    <w:rsid w:val="00126179"/>
    <w:rsid w:val="0013783F"/>
    <w:rsid w:val="0014394C"/>
    <w:rsid w:val="00151E2C"/>
    <w:rsid w:val="00173D8A"/>
    <w:rsid w:val="0018149C"/>
    <w:rsid w:val="0018429B"/>
    <w:rsid w:val="00191E4C"/>
    <w:rsid w:val="001E3276"/>
    <w:rsid w:val="001E761D"/>
    <w:rsid w:val="001F3CBB"/>
    <w:rsid w:val="00202778"/>
    <w:rsid w:val="00206704"/>
    <w:rsid w:val="00212941"/>
    <w:rsid w:val="00221E2D"/>
    <w:rsid w:val="00254762"/>
    <w:rsid w:val="00257501"/>
    <w:rsid w:val="00275626"/>
    <w:rsid w:val="002851DB"/>
    <w:rsid w:val="002C110A"/>
    <w:rsid w:val="002F7858"/>
    <w:rsid w:val="0034504C"/>
    <w:rsid w:val="0038175F"/>
    <w:rsid w:val="00393ED2"/>
    <w:rsid w:val="00394E41"/>
    <w:rsid w:val="003A5B20"/>
    <w:rsid w:val="003B0976"/>
    <w:rsid w:val="003B26CB"/>
    <w:rsid w:val="003B42BA"/>
    <w:rsid w:val="003B5518"/>
    <w:rsid w:val="003E368C"/>
    <w:rsid w:val="003F6FB7"/>
    <w:rsid w:val="004011F3"/>
    <w:rsid w:val="00404FC3"/>
    <w:rsid w:val="00413D52"/>
    <w:rsid w:val="00430CDE"/>
    <w:rsid w:val="00450466"/>
    <w:rsid w:val="00480A8F"/>
    <w:rsid w:val="00491C41"/>
    <w:rsid w:val="004C11F0"/>
    <w:rsid w:val="004C12E2"/>
    <w:rsid w:val="004C47E4"/>
    <w:rsid w:val="004E215C"/>
    <w:rsid w:val="004F66E7"/>
    <w:rsid w:val="00503655"/>
    <w:rsid w:val="0055681D"/>
    <w:rsid w:val="005737A9"/>
    <w:rsid w:val="00576333"/>
    <w:rsid w:val="00577020"/>
    <w:rsid w:val="00577ABD"/>
    <w:rsid w:val="00593C94"/>
    <w:rsid w:val="005959EF"/>
    <w:rsid w:val="005B3E12"/>
    <w:rsid w:val="005C31DE"/>
    <w:rsid w:val="005C4DE7"/>
    <w:rsid w:val="005C53D0"/>
    <w:rsid w:val="005E0F96"/>
    <w:rsid w:val="005E6D5E"/>
    <w:rsid w:val="006027D0"/>
    <w:rsid w:val="00627A6A"/>
    <w:rsid w:val="00636B49"/>
    <w:rsid w:val="00673BE3"/>
    <w:rsid w:val="006824CD"/>
    <w:rsid w:val="006833F8"/>
    <w:rsid w:val="00683842"/>
    <w:rsid w:val="006846C7"/>
    <w:rsid w:val="00687F14"/>
    <w:rsid w:val="00694B0B"/>
    <w:rsid w:val="006B5B77"/>
    <w:rsid w:val="006B72EA"/>
    <w:rsid w:val="006C2D1B"/>
    <w:rsid w:val="006D17A0"/>
    <w:rsid w:val="006D3AA3"/>
    <w:rsid w:val="006E23A1"/>
    <w:rsid w:val="006F52F4"/>
    <w:rsid w:val="006F76F6"/>
    <w:rsid w:val="00702554"/>
    <w:rsid w:val="0070747C"/>
    <w:rsid w:val="00712F53"/>
    <w:rsid w:val="00721207"/>
    <w:rsid w:val="00723833"/>
    <w:rsid w:val="007261B6"/>
    <w:rsid w:val="00753D69"/>
    <w:rsid w:val="007806A3"/>
    <w:rsid w:val="007C0063"/>
    <w:rsid w:val="008139FA"/>
    <w:rsid w:val="008219AF"/>
    <w:rsid w:val="00856EEE"/>
    <w:rsid w:val="00860DC5"/>
    <w:rsid w:val="008629CC"/>
    <w:rsid w:val="00893266"/>
    <w:rsid w:val="008B4CC2"/>
    <w:rsid w:val="008B62C1"/>
    <w:rsid w:val="008E57AD"/>
    <w:rsid w:val="008F25F5"/>
    <w:rsid w:val="0091559E"/>
    <w:rsid w:val="00920018"/>
    <w:rsid w:val="009377CF"/>
    <w:rsid w:val="00951611"/>
    <w:rsid w:val="00975BB7"/>
    <w:rsid w:val="00983522"/>
    <w:rsid w:val="009958C6"/>
    <w:rsid w:val="009A39F0"/>
    <w:rsid w:val="009A3DA1"/>
    <w:rsid w:val="009C1504"/>
    <w:rsid w:val="009D2A49"/>
    <w:rsid w:val="009D3397"/>
    <w:rsid w:val="009E41A5"/>
    <w:rsid w:val="009E7C01"/>
    <w:rsid w:val="00A12C9D"/>
    <w:rsid w:val="00A27C35"/>
    <w:rsid w:val="00A61718"/>
    <w:rsid w:val="00A62807"/>
    <w:rsid w:val="00A951E1"/>
    <w:rsid w:val="00A96AFB"/>
    <w:rsid w:val="00AB0F78"/>
    <w:rsid w:val="00AB6CD8"/>
    <w:rsid w:val="00AD4814"/>
    <w:rsid w:val="00AE0A5F"/>
    <w:rsid w:val="00AF779C"/>
    <w:rsid w:val="00B25959"/>
    <w:rsid w:val="00B27669"/>
    <w:rsid w:val="00B63205"/>
    <w:rsid w:val="00B66ABE"/>
    <w:rsid w:val="00B8308B"/>
    <w:rsid w:val="00B865E9"/>
    <w:rsid w:val="00B9072C"/>
    <w:rsid w:val="00BB43CC"/>
    <w:rsid w:val="00BB5996"/>
    <w:rsid w:val="00BC16C1"/>
    <w:rsid w:val="00BC2E8A"/>
    <w:rsid w:val="00BD1EE1"/>
    <w:rsid w:val="00BD3B21"/>
    <w:rsid w:val="00C02C2C"/>
    <w:rsid w:val="00C31CFF"/>
    <w:rsid w:val="00C3325F"/>
    <w:rsid w:val="00C427C6"/>
    <w:rsid w:val="00C564DF"/>
    <w:rsid w:val="00C70F06"/>
    <w:rsid w:val="00C94776"/>
    <w:rsid w:val="00CC2CEA"/>
    <w:rsid w:val="00CC5A91"/>
    <w:rsid w:val="00D05E04"/>
    <w:rsid w:val="00D115FA"/>
    <w:rsid w:val="00D12904"/>
    <w:rsid w:val="00D259C6"/>
    <w:rsid w:val="00D547E8"/>
    <w:rsid w:val="00D56E67"/>
    <w:rsid w:val="00D74AB6"/>
    <w:rsid w:val="00D811E1"/>
    <w:rsid w:val="00D86D1B"/>
    <w:rsid w:val="00DA2DC9"/>
    <w:rsid w:val="00DA3D4D"/>
    <w:rsid w:val="00DA7181"/>
    <w:rsid w:val="00DB2E09"/>
    <w:rsid w:val="00DC7705"/>
    <w:rsid w:val="00E02C70"/>
    <w:rsid w:val="00E06FAB"/>
    <w:rsid w:val="00E32375"/>
    <w:rsid w:val="00E44843"/>
    <w:rsid w:val="00E44D79"/>
    <w:rsid w:val="00E61B3E"/>
    <w:rsid w:val="00E65E47"/>
    <w:rsid w:val="00E6662B"/>
    <w:rsid w:val="00E67333"/>
    <w:rsid w:val="00E735E0"/>
    <w:rsid w:val="00EB60A4"/>
    <w:rsid w:val="00EB72D7"/>
    <w:rsid w:val="00EE0AFD"/>
    <w:rsid w:val="00EE6B0A"/>
    <w:rsid w:val="00EF6A62"/>
    <w:rsid w:val="00F01835"/>
    <w:rsid w:val="00F03ECE"/>
    <w:rsid w:val="00F23421"/>
    <w:rsid w:val="00F87205"/>
    <w:rsid w:val="00F912BC"/>
    <w:rsid w:val="00F914F2"/>
    <w:rsid w:val="00F96452"/>
    <w:rsid w:val="00FB3E78"/>
    <w:rsid w:val="00FE3CC4"/>
    <w:rsid w:val="00FE7E59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E7943-CBA6-448B-AD59-E7721524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7F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7F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F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F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F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7F1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7F14"/>
  </w:style>
  <w:style w:type="character" w:customStyle="1" w:styleId="10">
    <w:name w:val="Заголовок 1 Знак"/>
    <w:link w:val="1"/>
    <w:locked/>
    <w:rsid w:val="00673B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73BE3"/>
    <w:rPr>
      <w:rFonts w:ascii="Arial" w:hAnsi="Arial" w:cs="Arial"/>
      <w:b/>
      <w:bCs/>
      <w:iCs/>
      <w:sz w:val="30"/>
      <w:szCs w:val="28"/>
    </w:rPr>
  </w:style>
  <w:style w:type="character" w:customStyle="1" w:styleId="21">
    <w:name w:val="Основной текст с отступом 2 Знак"/>
    <w:link w:val="22"/>
    <w:locked/>
    <w:rsid w:val="00673BE3"/>
    <w:rPr>
      <w:sz w:val="24"/>
      <w:lang w:val="ru-RU" w:eastAsia="ru-RU" w:bidi="ar-SA"/>
    </w:rPr>
  </w:style>
  <w:style w:type="paragraph" w:styleId="22">
    <w:name w:val="Body Text Indent 2"/>
    <w:basedOn w:val="a"/>
    <w:link w:val="21"/>
    <w:rsid w:val="00673BE3"/>
    <w:pPr>
      <w:ind w:left="2977" w:hanging="2268"/>
    </w:pPr>
    <w:rPr>
      <w:szCs w:val="20"/>
    </w:rPr>
  </w:style>
  <w:style w:type="paragraph" w:styleId="23">
    <w:name w:val="Body Text 2"/>
    <w:basedOn w:val="a"/>
    <w:link w:val="24"/>
    <w:semiHidden/>
    <w:unhideWhenUsed/>
    <w:rsid w:val="00673BE3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673BE3"/>
    <w:rPr>
      <w:rFonts w:eastAsia="Calibri"/>
      <w:sz w:val="28"/>
      <w:szCs w:val="28"/>
      <w:lang w:val="ru-RU" w:eastAsia="en-US" w:bidi="ar-SA"/>
    </w:rPr>
  </w:style>
  <w:style w:type="paragraph" w:customStyle="1" w:styleId="11">
    <w:name w:val="Абзац списка1"/>
    <w:basedOn w:val="a"/>
    <w:rsid w:val="009A39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rsid w:val="00181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8149C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rsid w:val="000F3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F3656"/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rsid w:val="000F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365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link w:val="3"/>
    <w:rsid w:val="000F365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F36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7F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687F1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0F36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7F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687F14"/>
    <w:rPr>
      <w:color w:val="0000FF"/>
      <w:u w:val="none"/>
    </w:rPr>
  </w:style>
  <w:style w:type="paragraph" w:customStyle="1" w:styleId="Application">
    <w:name w:val="Application!Приложение"/>
    <w:rsid w:val="00687F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F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F1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7F1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EC34-6D40-4733-AF5F-BA9F581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10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2021-10-20T14:15:00Z</cp:lastPrinted>
  <dcterms:created xsi:type="dcterms:W3CDTF">2024-08-30T08:42:00Z</dcterms:created>
  <dcterms:modified xsi:type="dcterms:W3CDTF">2024-08-30T08:43:00Z</dcterms:modified>
</cp:coreProperties>
</file>