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41" w:rsidRPr="008E4BBF" w:rsidRDefault="004C0275" w:rsidP="008E4BBF">
      <w:pPr>
        <w:ind w:firstLine="0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2844800</wp:posOffset>
            </wp:positionH>
            <wp:positionV relativeFrom="margin">
              <wp:posOffset>-648970</wp:posOffset>
            </wp:positionV>
            <wp:extent cx="533400" cy="6477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941" w:rsidRPr="008E4BBF">
        <w:rPr>
          <w:rFonts w:cs="Arial"/>
        </w:rPr>
        <w:t xml:space="preserve">СОВЕТ НАРОДНЫХ ДЕПУТАТОВ </w:t>
      </w:r>
      <w:r w:rsidR="00E15577" w:rsidRPr="008E4BBF">
        <w:rPr>
          <w:rFonts w:cs="Arial"/>
        </w:rPr>
        <w:t>НОВОСОЛДАТСКОГО</w:t>
      </w:r>
      <w:r w:rsidR="00212941" w:rsidRPr="008E4BBF">
        <w:rPr>
          <w:rFonts w:cs="Arial"/>
        </w:rPr>
        <w:t xml:space="preserve"> СЕЛЬСКОГО ПОСЕЛЕНИЯ РЕПЬ</w:t>
      </w:r>
      <w:r w:rsidR="00576333" w:rsidRPr="008E4BBF">
        <w:rPr>
          <w:rFonts w:cs="Arial"/>
        </w:rPr>
        <w:t>Ё</w:t>
      </w:r>
      <w:r w:rsidR="00212941" w:rsidRPr="008E4BBF">
        <w:rPr>
          <w:rFonts w:cs="Arial"/>
        </w:rPr>
        <w:t>ВСКОГО МУНИЦИПАЛЬНОГО РАЙОНА ВОРОНЕЖСКОЙ ОБЛАСТИ</w:t>
      </w:r>
    </w:p>
    <w:p w:rsidR="008E4BBF" w:rsidRPr="008E4BBF" w:rsidRDefault="00212941" w:rsidP="008E4BBF">
      <w:pPr>
        <w:ind w:firstLine="0"/>
        <w:jc w:val="center"/>
        <w:rPr>
          <w:rFonts w:cs="Arial"/>
          <w:spacing w:val="30"/>
          <w:szCs w:val="36"/>
        </w:rPr>
      </w:pPr>
      <w:r w:rsidRPr="008E4BBF">
        <w:rPr>
          <w:rFonts w:cs="Arial"/>
          <w:spacing w:val="30"/>
          <w:szCs w:val="36"/>
        </w:rPr>
        <w:t>РЕШЕНИЕ</w:t>
      </w:r>
    </w:p>
    <w:p w:rsidR="008E4BBF" w:rsidRDefault="008E4BBF" w:rsidP="008E4BBF">
      <w:pPr>
        <w:rPr>
          <w:rFonts w:cs="Arial"/>
        </w:rPr>
      </w:pPr>
    </w:p>
    <w:p w:rsidR="008E4BBF" w:rsidRPr="008E4BBF" w:rsidRDefault="00B865E9" w:rsidP="008E4BBF">
      <w:pPr>
        <w:rPr>
          <w:rFonts w:cs="Arial"/>
        </w:rPr>
      </w:pPr>
      <w:r w:rsidRPr="008E4BBF">
        <w:rPr>
          <w:rFonts w:cs="Arial"/>
        </w:rPr>
        <w:t>«</w:t>
      </w:r>
      <w:r w:rsidR="00E15577" w:rsidRPr="008E4BBF">
        <w:rPr>
          <w:rFonts w:cs="Arial"/>
        </w:rPr>
        <w:t>19» октября</w:t>
      </w:r>
      <w:r w:rsidR="00EF6A62" w:rsidRPr="008E4BBF">
        <w:rPr>
          <w:rFonts w:cs="Arial"/>
        </w:rPr>
        <w:t xml:space="preserve"> 2021</w:t>
      </w:r>
      <w:r w:rsidR="00E15577" w:rsidRPr="008E4BBF">
        <w:rPr>
          <w:rFonts w:cs="Arial"/>
        </w:rPr>
        <w:t xml:space="preserve"> </w:t>
      </w:r>
      <w:r w:rsidR="00212941" w:rsidRPr="008E4BBF">
        <w:rPr>
          <w:rFonts w:cs="Arial"/>
        </w:rPr>
        <w:t>г</w:t>
      </w:r>
      <w:r w:rsidRPr="008E4BBF">
        <w:rPr>
          <w:rFonts w:cs="Arial"/>
        </w:rPr>
        <w:t>. №</w:t>
      </w:r>
      <w:r w:rsidR="00E15577" w:rsidRPr="008E4BBF">
        <w:rPr>
          <w:rFonts w:cs="Arial"/>
        </w:rPr>
        <w:t xml:space="preserve"> 28</w:t>
      </w:r>
    </w:p>
    <w:p w:rsidR="00212941" w:rsidRDefault="00212941" w:rsidP="008E4BBF">
      <w:pPr>
        <w:rPr>
          <w:rFonts w:cs="Arial"/>
        </w:rPr>
      </w:pPr>
      <w:r w:rsidRPr="008E4BBF">
        <w:rPr>
          <w:rFonts w:cs="Arial"/>
        </w:rPr>
        <w:t>с.</w:t>
      </w:r>
      <w:r w:rsidR="00E15577" w:rsidRPr="008E4BBF">
        <w:rPr>
          <w:rFonts w:cs="Arial"/>
        </w:rPr>
        <w:t>Новосолдатка</w:t>
      </w:r>
    </w:p>
    <w:p w:rsidR="008E4BBF" w:rsidRPr="008E4BBF" w:rsidRDefault="008E4BBF" w:rsidP="008E4BBF">
      <w:pPr>
        <w:ind w:firstLine="709"/>
        <w:rPr>
          <w:rFonts w:cs="Arial"/>
        </w:rPr>
      </w:pPr>
    </w:p>
    <w:p w:rsidR="00212941" w:rsidRDefault="008E4BBF" w:rsidP="008E4BBF">
      <w:pPr>
        <w:pStyle w:val="Title"/>
      </w:pPr>
      <w:r w:rsidRPr="008E4BBF">
        <w:t>Об утверждении Положения о муниципальном контроле в сфере благоустройства на территории Новосолдатского сельского поселения Репьёвского муниципального района</w:t>
      </w:r>
    </w:p>
    <w:p w:rsidR="008E4BBF" w:rsidRPr="008E4BBF" w:rsidRDefault="008E4BBF" w:rsidP="008E4BBF">
      <w:pPr>
        <w:tabs>
          <w:tab w:val="left" w:pos="4678"/>
        </w:tabs>
        <w:ind w:firstLine="709"/>
        <w:rPr>
          <w:rFonts w:cs="Arial"/>
        </w:rPr>
      </w:pPr>
    </w:p>
    <w:p w:rsidR="00212941" w:rsidRPr="008E4BBF" w:rsidRDefault="00212941" w:rsidP="008E4BBF">
      <w:pPr>
        <w:tabs>
          <w:tab w:val="left" w:pos="4678"/>
        </w:tabs>
        <w:ind w:firstLine="709"/>
        <w:rPr>
          <w:rFonts w:cs="Arial"/>
        </w:rPr>
      </w:pPr>
      <w:r w:rsidRPr="008E4BBF">
        <w:rPr>
          <w:rFonts w:cs="Arial"/>
        </w:rPr>
        <w:t xml:space="preserve">В соответствии </w:t>
      </w:r>
      <w:r w:rsidR="00576333" w:rsidRPr="008E4BBF">
        <w:rPr>
          <w:rFonts w:cs="Arial"/>
        </w:rPr>
        <w:t>с пунктом 19 части 1 статьи</w:t>
      </w:r>
      <w:r w:rsidRPr="008E4BBF">
        <w:rPr>
          <w:rFonts w:cs="Arial"/>
        </w:rPr>
        <w:t xml:space="preserve"> 14 Федерального закона от 06.10.2003 №131-ФЗ «Об общих принципах организации местного самоуправления в Российской Федерации»,</w:t>
      </w:r>
      <w:r w:rsidR="00576333" w:rsidRPr="008E4BBF">
        <w:rPr>
          <w:rFonts w:cs="Arial"/>
        </w:rPr>
        <w:t xml:space="preserve"> пунктом 4 части 2, частью 5 статьи 3, частью 4 статьи 98 Федерального закона от 31.07.2020 № 248-ФЗ «О государственном контроле (надзоре) и муниципальном контроле в Российской Федерации»</w:t>
      </w:r>
      <w:r w:rsidRPr="008E4BBF">
        <w:rPr>
          <w:rFonts w:cs="Arial"/>
        </w:rPr>
        <w:t xml:space="preserve"> Устав</w:t>
      </w:r>
      <w:r w:rsidR="00576333" w:rsidRPr="008E4BBF">
        <w:rPr>
          <w:rFonts w:cs="Arial"/>
        </w:rPr>
        <w:t>ом</w:t>
      </w:r>
      <w:r w:rsidRPr="008E4BBF">
        <w:rPr>
          <w:rFonts w:cs="Arial"/>
        </w:rPr>
        <w:t xml:space="preserve"> </w:t>
      </w:r>
      <w:r w:rsidR="00E15577" w:rsidRPr="008E4BBF">
        <w:rPr>
          <w:rFonts w:cs="Arial"/>
        </w:rPr>
        <w:t>Новосолдатского</w:t>
      </w:r>
      <w:r w:rsidRPr="008E4BBF">
        <w:rPr>
          <w:rFonts w:cs="Arial"/>
        </w:rPr>
        <w:t xml:space="preserve"> сельского поселения, Совет народных депутатов </w:t>
      </w:r>
      <w:r w:rsidR="00E15577" w:rsidRPr="008E4BBF">
        <w:rPr>
          <w:rFonts w:cs="Arial"/>
        </w:rPr>
        <w:t>Новосолдатского</w:t>
      </w:r>
      <w:r w:rsidRPr="008E4BBF">
        <w:rPr>
          <w:rFonts w:cs="Arial"/>
        </w:rPr>
        <w:t xml:space="preserve"> сельского поселения </w:t>
      </w:r>
      <w:r w:rsidR="00EF6A62" w:rsidRPr="008E4BBF">
        <w:rPr>
          <w:rFonts w:cs="Arial"/>
        </w:rPr>
        <w:t xml:space="preserve">Репьевского </w:t>
      </w:r>
      <w:r w:rsidRPr="008E4BBF">
        <w:rPr>
          <w:rFonts w:cs="Arial"/>
        </w:rPr>
        <w:t xml:space="preserve">муниципального района Воронежской области </w:t>
      </w:r>
      <w:r w:rsidRPr="008E4BBF">
        <w:rPr>
          <w:rFonts w:cs="Arial"/>
          <w:spacing w:val="40"/>
        </w:rPr>
        <w:t>решил:</w:t>
      </w:r>
    </w:p>
    <w:p w:rsidR="009377CF" w:rsidRPr="008E4BBF" w:rsidRDefault="00576333" w:rsidP="008E4BBF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E4BBF">
        <w:rPr>
          <w:rFonts w:cs="Arial"/>
        </w:rPr>
        <w:t xml:space="preserve">1. Утвердить Положение о муниципальном контроле в сфере благоустройства на территории </w:t>
      </w:r>
      <w:r w:rsidR="00E15577" w:rsidRPr="008E4BBF">
        <w:rPr>
          <w:rFonts w:cs="Arial"/>
        </w:rPr>
        <w:t>Новосолдатского</w:t>
      </w:r>
      <w:r w:rsidRPr="008E4BBF">
        <w:rPr>
          <w:rFonts w:cs="Arial"/>
        </w:rPr>
        <w:t xml:space="preserve"> сельского поселения Репьёвского муниципального района.</w:t>
      </w:r>
    </w:p>
    <w:p w:rsidR="00212941" w:rsidRPr="008E4BBF" w:rsidRDefault="001218C9" w:rsidP="008E4BBF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E4BBF">
        <w:rPr>
          <w:rFonts w:cs="Arial"/>
        </w:rPr>
        <w:t xml:space="preserve">2. </w:t>
      </w:r>
      <w:r w:rsidR="00212941" w:rsidRPr="008E4BBF">
        <w:rPr>
          <w:rFonts w:cs="Arial"/>
        </w:rPr>
        <w:t xml:space="preserve">Решение </w:t>
      </w:r>
      <w:r w:rsidR="00576333" w:rsidRPr="008E4BBF">
        <w:rPr>
          <w:rFonts w:cs="Arial"/>
        </w:rPr>
        <w:t xml:space="preserve">подлежит </w:t>
      </w:r>
      <w:r w:rsidR="00212941" w:rsidRPr="008E4BBF">
        <w:rPr>
          <w:rFonts w:cs="Arial"/>
        </w:rPr>
        <w:t>официальн</w:t>
      </w:r>
      <w:r w:rsidR="00576333" w:rsidRPr="008E4BBF">
        <w:rPr>
          <w:rFonts w:cs="Arial"/>
        </w:rPr>
        <w:t>ому</w:t>
      </w:r>
      <w:r w:rsidR="00212941" w:rsidRPr="008E4BBF">
        <w:rPr>
          <w:rFonts w:cs="Arial"/>
        </w:rPr>
        <w:t xml:space="preserve"> </w:t>
      </w:r>
      <w:r w:rsidR="001F3CBB" w:rsidRPr="008E4BBF">
        <w:rPr>
          <w:rFonts w:cs="Arial"/>
        </w:rPr>
        <w:t>обнародовани</w:t>
      </w:r>
      <w:r w:rsidR="006D3AA3" w:rsidRPr="008E4BBF">
        <w:rPr>
          <w:rFonts w:cs="Arial"/>
        </w:rPr>
        <w:t>ю и вступает в силу с 01.01.2022 года.</w:t>
      </w:r>
    </w:p>
    <w:p w:rsidR="00212941" w:rsidRPr="008E4BBF" w:rsidRDefault="001218C9" w:rsidP="008E4BBF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E4BBF">
        <w:rPr>
          <w:rFonts w:cs="Arial"/>
        </w:rPr>
        <w:t xml:space="preserve">3. </w:t>
      </w:r>
      <w:r w:rsidR="00212941" w:rsidRPr="008E4BBF">
        <w:rPr>
          <w:rFonts w:cs="Arial"/>
        </w:rPr>
        <w:t>Контроль за исполнением решения оставляю за собой.</w:t>
      </w:r>
    </w:p>
    <w:p w:rsidR="00212941" w:rsidRPr="008E4BBF" w:rsidRDefault="00212941" w:rsidP="008E4BBF">
      <w:pPr>
        <w:tabs>
          <w:tab w:val="left" w:pos="4678"/>
        </w:tabs>
        <w:ind w:firstLine="709"/>
        <w:rPr>
          <w:rFonts w:cs="Aria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212941" w:rsidRPr="008E4BBF">
        <w:tc>
          <w:tcPr>
            <w:tcW w:w="3652" w:type="dxa"/>
          </w:tcPr>
          <w:p w:rsidR="00212941" w:rsidRPr="008E4BBF" w:rsidRDefault="00212941" w:rsidP="008E4BBF">
            <w:pPr>
              <w:tabs>
                <w:tab w:val="left" w:pos="4678"/>
              </w:tabs>
              <w:ind w:firstLine="0"/>
              <w:rPr>
                <w:rFonts w:cs="Arial"/>
              </w:rPr>
            </w:pPr>
            <w:r w:rsidRPr="008E4BBF">
              <w:rPr>
                <w:rFonts w:cs="Arial"/>
              </w:rPr>
              <w:t>Глава сельского поселения</w:t>
            </w:r>
          </w:p>
        </w:tc>
        <w:tc>
          <w:tcPr>
            <w:tcW w:w="2693" w:type="dxa"/>
          </w:tcPr>
          <w:p w:rsidR="00212941" w:rsidRPr="008E4BBF" w:rsidRDefault="00212941" w:rsidP="008E4BBF">
            <w:pPr>
              <w:tabs>
                <w:tab w:val="left" w:pos="4678"/>
              </w:tabs>
              <w:ind w:firstLine="709"/>
              <w:rPr>
                <w:rFonts w:cs="Arial"/>
              </w:rPr>
            </w:pPr>
          </w:p>
        </w:tc>
        <w:tc>
          <w:tcPr>
            <w:tcW w:w="3119" w:type="dxa"/>
          </w:tcPr>
          <w:p w:rsidR="00212941" w:rsidRPr="008E4BBF" w:rsidRDefault="00E15577" w:rsidP="008E4BBF">
            <w:pPr>
              <w:tabs>
                <w:tab w:val="left" w:pos="4678"/>
              </w:tabs>
              <w:ind w:firstLine="709"/>
              <w:rPr>
                <w:rFonts w:cs="Arial"/>
              </w:rPr>
            </w:pPr>
            <w:r w:rsidRPr="008E4BBF">
              <w:rPr>
                <w:rFonts w:cs="Arial"/>
              </w:rPr>
              <w:t>Л.Н.Черников</w:t>
            </w:r>
          </w:p>
        </w:tc>
      </w:tr>
    </w:tbl>
    <w:p w:rsidR="006D3AA3" w:rsidRPr="008E4BBF" w:rsidRDefault="006D3AA3" w:rsidP="008E4BBF">
      <w:pPr>
        <w:tabs>
          <w:tab w:val="left" w:pos="3165"/>
          <w:tab w:val="left" w:pos="3299"/>
        </w:tabs>
        <w:ind w:left="5103" w:firstLine="0"/>
        <w:rPr>
          <w:rFonts w:cs="Arial"/>
        </w:rPr>
      </w:pPr>
      <w:r w:rsidRPr="008E4BBF">
        <w:rPr>
          <w:rFonts w:cs="Arial"/>
        </w:rPr>
        <w:br w:type="page"/>
      </w:r>
      <w:r w:rsidRPr="008E4BBF">
        <w:rPr>
          <w:rFonts w:cs="Arial"/>
        </w:rPr>
        <w:lastRenderedPageBreak/>
        <w:t>ПРИЛОЖЕНИЕ</w:t>
      </w:r>
    </w:p>
    <w:p w:rsidR="008E4BBF" w:rsidRDefault="008E4BBF" w:rsidP="008E4BBF">
      <w:pPr>
        <w:tabs>
          <w:tab w:val="left" w:pos="3165"/>
          <w:tab w:val="left" w:pos="3299"/>
        </w:tabs>
        <w:ind w:left="5103" w:firstLine="0"/>
        <w:rPr>
          <w:rFonts w:cs="Arial"/>
        </w:rPr>
      </w:pPr>
    </w:p>
    <w:p w:rsidR="006D3AA3" w:rsidRPr="008E4BBF" w:rsidRDefault="006D3AA3" w:rsidP="008E4BBF">
      <w:pPr>
        <w:tabs>
          <w:tab w:val="left" w:pos="3165"/>
          <w:tab w:val="left" w:pos="3299"/>
        </w:tabs>
        <w:ind w:left="5103" w:firstLine="0"/>
        <w:rPr>
          <w:rFonts w:cs="Arial"/>
        </w:rPr>
      </w:pPr>
      <w:r w:rsidRPr="008E4BBF">
        <w:rPr>
          <w:rFonts w:cs="Arial"/>
        </w:rPr>
        <w:t xml:space="preserve">к решению Совета народных депутатов </w:t>
      </w:r>
      <w:r w:rsidR="00E15577" w:rsidRPr="008E4BBF">
        <w:rPr>
          <w:rFonts w:cs="Arial"/>
        </w:rPr>
        <w:t>Новосолдатского</w:t>
      </w:r>
      <w:r w:rsidRPr="008E4BBF">
        <w:rPr>
          <w:rFonts w:cs="Arial"/>
        </w:rPr>
        <w:t xml:space="preserve"> сельского поселения </w:t>
      </w:r>
    </w:p>
    <w:p w:rsidR="008E4BBF" w:rsidRPr="008E4BBF" w:rsidRDefault="006D3AA3" w:rsidP="008E4BBF">
      <w:pPr>
        <w:tabs>
          <w:tab w:val="left" w:pos="3165"/>
          <w:tab w:val="left" w:pos="3299"/>
        </w:tabs>
        <w:ind w:left="5103" w:firstLine="0"/>
        <w:rPr>
          <w:rFonts w:cs="Arial"/>
        </w:rPr>
      </w:pPr>
      <w:r w:rsidRPr="008E4BBF">
        <w:rPr>
          <w:rFonts w:cs="Arial"/>
        </w:rPr>
        <w:t>от «</w:t>
      </w:r>
      <w:r w:rsidR="00E15577" w:rsidRPr="008E4BBF">
        <w:rPr>
          <w:rFonts w:cs="Arial"/>
        </w:rPr>
        <w:t>19</w:t>
      </w:r>
      <w:r w:rsidRPr="008E4BBF">
        <w:rPr>
          <w:rFonts w:cs="Arial"/>
        </w:rPr>
        <w:t>»</w:t>
      </w:r>
      <w:r w:rsidR="00E15577" w:rsidRPr="008E4BBF">
        <w:rPr>
          <w:rFonts w:cs="Arial"/>
        </w:rPr>
        <w:t xml:space="preserve"> октября</w:t>
      </w:r>
      <w:r w:rsidRPr="008E4BBF">
        <w:rPr>
          <w:rFonts w:cs="Arial"/>
        </w:rPr>
        <w:t xml:space="preserve"> 2021 года № </w:t>
      </w:r>
      <w:r w:rsidR="00E15577" w:rsidRPr="008E4BBF">
        <w:rPr>
          <w:rFonts w:cs="Arial"/>
        </w:rPr>
        <w:t>28</w:t>
      </w:r>
    </w:p>
    <w:p w:rsidR="008E4BBF" w:rsidRDefault="008E4BBF" w:rsidP="008E4BBF">
      <w:pPr>
        <w:rPr>
          <w:rFonts w:cs="Arial"/>
        </w:rPr>
      </w:pPr>
    </w:p>
    <w:p w:rsidR="008E4BBF" w:rsidRPr="008E4BBF" w:rsidRDefault="006D3AA3" w:rsidP="008E4BBF">
      <w:pPr>
        <w:ind w:firstLine="0"/>
        <w:jc w:val="center"/>
        <w:rPr>
          <w:rFonts w:cs="Arial"/>
        </w:rPr>
      </w:pPr>
      <w:r w:rsidRPr="008E4BBF">
        <w:rPr>
          <w:rFonts w:cs="Arial"/>
        </w:rPr>
        <w:t>Положение о муниципальном контроле в сфере благоустройства на территории</w:t>
      </w:r>
      <w:r w:rsidR="00E15577" w:rsidRPr="008E4BBF">
        <w:rPr>
          <w:rFonts w:cs="Arial"/>
        </w:rPr>
        <w:t xml:space="preserve"> Новосолдатского</w:t>
      </w:r>
      <w:r w:rsidRPr="008E4BBF">
        <w:rPr>
          <w:rFonts w:cs="Arial"/>
        </w:rPr>
        <w:t xml:space="preserve"> сельского поселения Репьёвского муниципального района</w:t>
      </w:r>
    </w:p>
    <w:p w:rsidR="008E4BBF" w:rsidRDefault="008E4BBF" w:rsidP="008E4BBF">
      <w:pPr>
        <w:ind w:firstLine="709"/>
        <w:rPr>
          <w:rFonts w:cs="Arial"/>
          <w:lang w:val="en-US"/>
        </w:rPr>
      </w:pP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  <w:lang w:val="en-US"/>
        </w:rPr>
        <w:t>I</w:t>
      </w:r>
      <w:r w:rsidRPr="008E4BBF">
        <w:rPr>
          <w:rFonts w:cs="Arial"/>
        </w:rPr>
        <w:t>. Общие положения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 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 xml:space="preserve">1. Настоящее Положение устанавливает порядок осуществления муниципального контроля в сфере благоустройства на территории </w:t>
      </w:r>
      <w:r w:rsidR="00E15577" w:rsidRPr="008E4BBF">
        <w:rPr>
          <w:rFonts w:cs="Arial"/>
        </w:rPr>
        <w:t>Новосолдатского</w:t>
      </w:r>
      <w:r w:rsidRPr="008E4BBF">
        <w:rPr>
          <w:rFonts w:cs="Arial"/>
        </w:rPr>
        <w:t xml:space="preserve"> сельского поселения Репьёвского муниципального района (далее - муниципальный контроль, вид муниципального контроля).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2. Предметом муниципального контроля является: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 xml:space="preserve">- соблюдение правил благоустройства Правил благоустройства </w:t>
      </w:r>
      <w:r w:rsidR="00E15577" w:rsidRPr="008E4BBF">
        <w:rPr>
          <w:rFonts w:cs="Arial"/>
        </w:rPr>
        <w:t>Новосолдатского</w:t>
      </w:r>
      <w:r w:rsidRPr="008E4BBF">
        <w:rPr>
          <w:rFonts w:cs="Arial"/>
        </w:rPr>
        <w:t xml:space="preserve"> сельского поселения, утвержденных решением Совета народных депутатов </w:t>
      </w:r>
      <w:r w:rsidR="00E15577" w:rsidRPr="008E4BBF">
        <w:rPr>
          <w:rFonts w:cs="Arial"/>
        </w:rPr>
        <w:t>Новосолдатского</w:t>
      </w:r>
      <w:r w:rsidRPr="008E4BBF">
        <w:rPr>
          <w:rFonts w:cs="Arial"/>
        </w:rPr>
        <w:t xml:space="preserve"> сельского поселения Репьёвского муниципального района от </w:t>
      </w:r>
      <w:r w:rsidR="00E15577" w:rsidRPr="008E4BBF">
        <w:rPr>
          <w:rFonts w:cs="Arial"/>
        </w:rPr>
        <w:t>25</w:t>
      </w:r>
      <w:r w:rsidRPr="008E4BBF">
        <w:rPr>
          <w:rFonts w:cs="Arial"/>
        </w:rPr>
        <w:t>.</w:t>
      </w:r>
      <w:r w:rsidR="00E15577" w:rsidRPr="008E4BBF">
        <w:rPr>
          <w:rFonts w:cs="Arial"/>
        </w:rPr>
        <w:t>05</w:t>
      </w:r>
      <w:r w:rsidRPr="008E4BBF">
        <w:rPr>
          <w:rFonts w:cs="Arial"/>
        </w:rPr>
        <w:t>.2012 №</w:t>
      </w:r>
      <w:r w:rsidR="00E15577" w:rsidRPr="008E4BBF">
        <w:rPr>
          <w:rFonts w:cs="Arial"/>
        </w:rPr>
        <w:t>68</w:t>
      </w:r>
      <w:r w:rsidRPr="008E4BBF">
        <w:rPr>
          <w:rFonts w:cs="Arial"/>
        </w:rPr>
        <w:t>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 xml:space="preserve">3. Муниципальный контроль осуществляется администрацией </w:t>
      </w:r>
      <w:r w:rsidR="00E15577" w:rsidRPr="008E4BBF">
        <w:rPr>
          <w:rFonts w:cs="Arial"/>
        </w:rPr>
        <w:t>Новосолдатского</w:t>
      </w:r>
      <w:r w:rsidRPr="008E4BBF">
        <w:rPr>
          <w:rFonts w:cs="Arial"/>
        </w:rPr>
        <w:t xml:space="preserve"> сельского поселения Репьёвского муниципального района (далее - администрация).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4. Должностным лицом администрации, уполномоченным осуществлять муниципальный контроль от имени администрации, является</w:t>
      </w:r>
      <w:r w:rsidR="008E4BBF" w:rsidRPr="008E4BBF">
        <w:rPr>
          <w:rFonts w:cs="Arial"/>
        </w:rPr>
        <w:t xml:space="preserve"> </w:t>
      </w:r>
      <w:r w:rsidRPr="008E4BBF">
        <w:rPr>
          <w:rFonts w:cs="Arial"/>
        </w:rPr>
        <w:t>ведущий специалист администрации (далее - инспектор).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Должностным лицом администрации, уполномоченным на принятие решения о проведении контрольных (надзорных) мероприятий, является глава сельского поселения (далее - Глава поселения).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5. Инспектор, при осуществлении вида муниципального контроля, имеет права, обязанности и несет ответственность в соответствии с Федеральным законом от 31.07.2020 N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 и иными федеральными законами.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6. Вид муниципального контроля осуществляется в отношении физических лиц, в том числе осуществляющих деятельность в качестве самозанятых и индивидуальных предпринимателей, юридических лиц,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 xml:space="preserve">7. Объектом муниципального контроля являются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</w:t>
      </w:r>
      <w:r w:rsidRPr="008E4BBF">
        <w:rPr>
          <w:rFonts w:cs="Arial"/>
        </w:rPr>
        <w:lastRenderedPageBreak/>
        <w:t>граждане и организации владеют и (или) пользуются и к которым правилами благоустройства предъявляются обязательные требования (далее - объекты контроля).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8. Администрация осуществляет учет объектов муниципального контроля. Учет объектов контроля осуществляется путем ведения журнала учета объектов контроля, форма ведения которого определяется Администрацией. Администрация обеспечивает актуальность сведений об объектах контроля в журнале учета объектов контроля.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9. К отношениям, связанным с осуществлением вида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«О государственном контроле (надзоре) и муниципальном контроле в Российской Федерации».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10. Система оценки и управления рисками при осуществлении вида муниципального контроля не применяется.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11. Досудебный порядок подачи жалоб, установленный главой 9 Федерального закона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12. Оценка результативности и эффективности осуществления вида муниципального контроля осуществляется на основании статьи 30 Федерального закона «О государственном контроле (надзоре) и муниципальном контроле в Российской Федерации».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Ключевые показатели вида контроля и их целевые значения, индикативные показатели для вида муниципального контроля определены Приложением к настоящему Положению.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При осуществлении муниципального контроля в сфере благоустройства администрацией используются типовые формы документов,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 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  <w:lang w:val="en-US"/>
        </w:rPr>
        <w:t>II</w:t>
      </w:r>
      <w:r w:rsidRPr="008E4BBF">
        <w:rPr>
          <w:rFonts w:cs="Arial"/>
        </w:rPr>
        <w:t>. Профилактика рисков причинения вреда (ущерба) охраняемым законом ценностям при осуществлении вида муниципального контроля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 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13.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lastRenderedPageBreak/>
        <w:t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администрации, в соответствии с законодательством.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15. При осуществлении муниципального контроля могут проводятся следующие виды профилактических мероприятий: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1) информирование;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2) консультирование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 xml:space="preserve">16. Информирование осуществляется посредством размещения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 на официальном сайте администрации </w:t>
      </w:r>
      <w:r w:rsidR="00E15577" w:rsidRPr="008E4BBF">
        <w:rPr>
          <w:rFonts w:cs="Arial"/>
        </w:rPr>
        <w:t>Новосолдатского</w:t>
      </w:r>
      <w:r w:rsidRPr="008E4BBF">
        <w:rPr>
          <w:rFonts w:cs="Arial"/>
        </w:rPr>
        <w:t xml:space="preserve"> сельского поселения в сети «Интернет»: </w:t>
      </w:r>
      <w:r w:rsidR="00E15577" w:rsidRPr="008E4BBF">
        <w:rPr>
          <w:rFonts w:cs="Arial"/>
        </w:rPr>
        <w:t>https://</w:t>
      </w:r>
      <w:r w:rsidR="00E15577" w:rsidRPr="008E4BBF">
        <w:rPr>
          <w:rFonts w:cs="Arial"/>
          <w:lang w:val="en-US"/>
        </w:rPr>
        <w:t>nsoldat</w:t>
      </w:r>
      <w:r w:rsidR="00E15577" w:rsidRPr="008E4BBF">
        <w:rPr>
          <w:rFonts w:cs="Arial"/>
        </w:rPr>
        <w:t>.</w:t>
      </w:r>
      <w:r w:rsidR="00E15577" w:rsidRPr="008E4BBF">
        <w:rPr>
          <w:rFonts w:cs="Arial"/>
          <w:lang w:val="en-US"/>
        </w:rPr>
        <w:t>ru</w:t>
      </w:r>
      <w:r w:rsidRPr="008E4BBF">
        <w:rPr>
          <w:rFonts w:cs="Arial"/>
        </w:rPr>
        <w:t>, в иных источниках, определенных частью 2 статьи 46 Федерального закона "О государственном контроле (надзоре) и муниципальном контроле в Российской Федерации".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Размещенные сведения на указанном официальном сайте поддерживаются должностными лицами администрации в актуальном состоянии и обновляются в срок не позднее 5 рабочих дней с момента их изменения.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Должностные лица администрации, ответственные за размещение информации, предусмотренной настоящим Положением, определяются распоряжением администрации.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17.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Консультирование осуществляется без взимания платы.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Консультирование осуществляется инспектором в соответствие с частью 2 статьи 50 Федерального закона «О государственном контроле (надзоре) и муниципальном контроле в Российской Федерации».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Время консультирования не должно превышать 15 минут.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Личный прием граждан проводится главой поселения. Информация о месте приема, а также об установленных для приема днях и часах размещается на официальном сайте: https://</w:t>
      </w:r>
      <w:r w:rsidR="00E15577" w:rsidRPr="008E4BBF">
        <w:rPr>
          <w:rFonts w:cs="Arial"/>
        </w:rPr>
        <w:t xml:space="preserve"> </w:t>
      </w:r>
      <w:r w:rsidR="00E15577" w:rsidRPr="008E4BBF">
        <w:rPr>
          <w:rFonts w:cs="Arial"/>
          <w:lang w:val="en-US"/>
        </w:rPr>
        <w:t>nsoldat</w:t>
      </w:r>
      <w:r w:rsidR="00E15577" w:rsidRPr="008E4BBF">
        <w:rPr>
          <w:rFonts w:cs="Arial"/>
        </w:rPr>
        <w:t>.</w:t>
      </w:r>
      <w:r w:rsidR="00E15577" w:rsidRPr="008E4BBF">
        <w:rPr>
          <w:rFonts w:cs="Arial"/>
          <w:lang w:val="en-US"/>
        </w:rPr>
        <w:t>ru</w:t>
      </w:r>
      <w:r w:rsidR="00E15577" w:rsidRPr="008E4BBF">
        <w:rPr>
          <w:rFonts w:cs="Arial"/>
        </w:rPr>
        <w:t>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Консультирование осуществляется по следующим вопросам: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1) организация и осуществление муниципального контроля;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Консультирование в письменной форме осуществляется инспектором в следующих случаях: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2) за время консультирования предоставить ответ на поставленные вопросы невозможно;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3) ответ на поставленные вопросы требует дополнительного запроса сведений от органов власти или иных лиц.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lastRenderedPageBreak/>
        <w:t>Администрация осуществляет учет консультирований, который проводится посредством внесения соответствующей записи в журнал консультирования (форма журнала определяется Администрацией).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https://</w:t>
      </w:r>
      <w:r w:rsidR="009D2E91" w:rsidRPr="008E4BBF">
        <w:rPr>
          <w:rFonts w:cs="Arial"/>
        </w:rPr>
        <w:t xml:space="preserve"> </w:t>
      </w:r>
      <w:r w:rsidR="009D2E91" w:rsidRPr="008E4BBF">
        <w:rPr>
          <w:rFonts w:cs="Arial"/>
          <w:lang w:val="en-US"/>
        </w:rPr>
        <w:t>nsoldat</w:t>
      </w:r>
      <w:r w:rsidR="009D2E91" w:rsidRPr="008E4BBF">
        <w:rPr>
          <w:rFonts w:cs="Arial"/>
        </w:rPr>
        <w:t>.</w:t>
      </w:r>
      <w:r w:rsidR="009D2E91" w:rsidRPr="008E4BBF">
        <w:rPr>
          <w:rFonts w:cs="Arial"/>
          <w:lang w:val="en-US"/>
        </w:rPr>
        <w:t>ru</w:t>
      </w:r>
      <w:r w:rsidR="009D2E91" w:rsidRPr="008E4BBF">
        <w:rPr>
          <w:rFonts w:cs="Arial"/>
        </w:rPr>
        <w:t xml:space="preserve"> </w:t>
      </w:r>
      <w:r w:rsidRPr="008E4BBF">
        <w:rPr>
          <w:rFonts w:cs="Arial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B69AC" w:rsidRDefault="003B69AC" w:rsidP="003B69AC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3B69AC" w:rsidRPr="00322F64" w:rsidRDefault="003B69AC" w:rsidP="003B69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322F64">
        <w:rPr>
          <w:rFonts w:eastAsia="Calibri" w:cs="Arial"/>
          <w:lang w:eastAsia="en-US"/>
        </w:rPr>
        <w:t>III. Порядок организации муниципального контроля</w:t>
      </w:r>
      <w:r>
        <w:rPr>
          <w:rFonts w:eastAsia="Calibri" w:cs="Arial"/>
          <w:lang w:eastAsia="en-US"/>
        </w:rPr>
        <w:t xml:space="preserve"> (в ред. реш. от 18.04.2024 №87)</w:t>
      </w:r>
    </w:p>
    <w:p w:rsidR="003B69AC" w:rsidRPr="00322F64" w:rsidRDefault="003B69AC" w:rsidP="003B69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322F64">
        <w:rPr>
          <w:rFonts w:eastAsia="Calibri" w:cs="Arial"/>
          <w:lang w:eastAsia="en-US"/>
        </w:rPr>
        <w:t>18. В рамках осуществления вида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3B69AC" w:rsidRPr="00322F64" w:rsidRDefault="003B69AC" w:rsidP="003B69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322F64">
        <w:rPr>
          <w:rFonts w:eastAsia="Calibri" w:cs="Arial"/>
          <w:lang w:eastAsia="en-US"/>
        </w:rPr>
        <w:t>1) инспекционный визит;</w:t>
      </w:r>
    </w:p>
    <w:p w:rsidR="003B69AC" w:rsidRPr="00322F64" w:rsidRDefault="003B69AC" w:rsidP="003B69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322F64">
        <w:rPr>
          <w:rFonts w:eastAsia="Calibri" w:cs="Arial"/>
          <w:lang w:eastAsia="en-US"/>
        </w:rPr>
        <w:t>2) документарная проверка;</w:t>
      </w:r>
    </w:p>
    <w:p w:rsidR="003B69AC" w:rsidRPr="00322F64" w:rsidRDefault="003B69AC" w:rsidP="003B69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322F64">
        <w:rPr>
          <w:rFonts w:eastAsia="Calibri" w:cs="Arial"/>
          <w:lang w:eastAsia="en-US"/>
        </w:rPr>
        <w:t>3) выездная проверка.</w:t>
      </w:r>
    </w:p>
    <w:p w:rsidR="003B69AC" w:rsidRPr="00322F64" w:rsidRDefault="003B69AC" w:rsidP="003B69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322F64">
        <w:rPr>
          <w:rFonts w:eastAsia="Calibri" w:cs="Arial"/>
          <w:lang w:eastAsia="en-US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3B69AC" w:rsidRPr="00322F64" w:rsidRDefault="003B69AC" w:rsidP="003B69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322F64">
        <w:rPr>
          <w:rFonts w:eastAsia="Calibri" w:cs="Arial"/>
          <w:lang w:eastAsia="en-US"/>
        </w:rPr>
        <w:t>- наблюдение за соблюдением обязательных требований (мониторинг безопасности);</w:t>
      </w:r>
    </w:p>
    <w:p w:rsidR="003B69AC" w:rsidRPr="00322F64" w:rsidRDefault="003B69AC" w:rsidP="003B69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322F64">
        <w:rPr>
          <w:rFonts w:eastAsia="Calibri" w:cs="Arial"/>
          <w:lang w:eastAsia="en-US"/>
        </w:rPr>
        <w:t>- выездное обследование.</w:t>
      </w:r>
    </w:p>
    <w:p w:rsidR="003B69AC" w:rsidRPr="00322F64" w:rsidRDefault="003B69AC" w:rsidP="003B69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322F64">
        <w:rPr>
          <w:rFonts w:eastAsia="Calibri" w:cs="Arial"/>
          <w:lang w:eastAsia="en-US"/>
        </w:rPr>
        <w:t>19. Контрольные (надзорные) мероприятия, за исключением контрольных (надзорных) мероприятий без взаимодействия, проводятся на внеплановой основе.</w:t>
      </w:r>
    </w:p>
    <w:p w:rsidR="003B69AC" w:rsidRPr="00322F64" w:rsidRDefault="003B69AC" w:rsidP="003B69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322F64">
        <w:rPr>
          <w:rFonts w:eastAsia="Calibri" w:cs="Arial"/>
          <w:lang w:eastAsia="en-US"/>
        </w:rPr>
        <w:t>Плановые контрольные (надзорные) мероприятия при осуществлении вида муниципального контроля не проводятся.</w:t>
      </w:r>
    </w:p>
    <w:p w:rsidR="003B69AC" w:rsidRPr="00322F64" w:rsidRDefault="003B69AC" w:rsidP="003B69AC">
      <w:pPr>
        <w:rPr>
          <w:rFonts w:eastAsia="Calibri" w:cs="Arial"/>
          <w:lang w:eastAsia="en-US"/>
        </w:rPr>
      </w:pPr>
      <w:r w:rsidRPr="00322F64">
        <w:rPr>
          <w:rFonts w:eastAsia="Calibri" w:cs="Arial"/>
          <w:lang w:eastAsia="en-US"/>
        </w:rPr>
        <w:t>Контрольные (надзорные) мероприятия без взаимодействия, проводятся основании заданий главы сельского поселения, включая задания, содержащиеся в планах работы контрольного (надзорного) органа, который утверждается ежемесячно.</w:t>
      </w:r>
    </w:p>
    <w:p w:rsidR="003B69AC" w:rsidRPr="00322F64" w:rsidRDefault="003B69AC" w:rsidP="003B69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322F64">
        <w:rPr>
          <w:rFonts w:eastAsia="Calibri" w:cs="Arial"/>
          <w:lang w:eastAsia="en-US"/>
        </w:rPr>
        <w:t>Выездное обследование проводится без взаимодействия с контролируемым лицом и без его информирования в целях визуальной оценки соблюдения контролируемыми лицами обязательных требований.</w:t>
      </w:r>
    </w:p>
    <w:p w:rsidR="003B69AC" w:rsidRPr="00322F64" w:rsidRDefault="003B69AC" w:rsidP="003B69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322F64">
        <w:rPr>
          <w:rFonts w:eastAsia="Calibri" w:cs="Arial"/>
          <w:lang w:eastAsia="en-US"/>
        </w:rPr>
        <w:t xml:space="preserve">Форма задания главы сельского поселения об осуществлении выездного обследования утверждается постановлением администрации. </w:t>
      </w:r>
    </w:p>
    <w:p w:rsidR="003B69AC" w:rsidRPr="00322F64" w:rsidRDefault="003B69AC" w:rsidP="003B69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322F64">
        <w:rPr>
          <w:rFonts w:eastAsia="Calibri" w:cs="Arial"/>
          <w:lang w:eastAsia="en-US"/>
        </w:rPr>
        <w:t>В ходе выездного обследования на общедоступных (открытых для посещения неограниченным кругом лиц) производственных объектах осуществляется контрольное действие в виде осмотра.</w:t>
      </w:r>
    </w:p>
    <w:p w:rsidR="003B69AC" w:rsidRPr="00322F64" w:rsidRDefault="003B69AC" w:rsidP="003B69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322F64">
        <w:rPr>
          <w:rFonts w:eastAsia="Calibri" w:cs="Arial"/>
          <w:lang w:eastAsia="en-US"/>
        </w:rPr>
        <w:t>Сведения о проведении наблюдения за соблюдением обязательных требований (мониторинг безопасности) и о проведении выездного обследования не включаются в единый реестр контрольных (надзорных) мероприятий.</w:t>
      </w:r>
    </w:p>
    <w:p w:rsidR="003B69AC" w:rsidRPr="00322F64" w:rsidRDefault="003B69AC" w:rsidP="003B69AC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322F64">
        <w:rPr>
          <w:rFonts w:eastAsia="Calibri" w:cs="Arial"/>
          <w:lang w:eastAsia="en-US"/>
        </w:rPr>
        <w:t xml:space="preserve">20. Внеплановые контрольные (надзорные) мероприятия, за исключением контрольных (надзорных) мероприятий без взаимодействия, проводятся при наличии оснований, предусмотренных пунктами 1, 3, 4, 5 части 1 статьи 57 </w:t>
      </w:r>
      <w:r w:rsidRPr="00322F64">
        <w:rPr>
          <w:rFonts w:eastAsia="Calibri" w:cs="Arial"/>
          <w:lang w:eastAsia="en-US"/>
        </w:rPr>
        <w:lastRenderedPageBreak/>
        <w:t>Федерального закона «О государственном контроле (надзоре) и муниципальном контроле в Российской Федерации».</w:t>
      </w:r>
    </w:p>
    <w:p w:rsidR="006D3AA3" w:rsidRPr="008E4BBF" w:rsidRDefault="003B69AC" w:rsidP="003B69AC">
      <w:pPr>
        <w:ind w:firstLine="709"/>
        <w:rPr>
          <w:rFonts w:cs="Arial"/>
        </w:rPr>
      </w:pPr>
      <w:r w:rsidRPr="00322F64">
        <w:rPr>
          <w:rFonts w:eastAsia="Calibri" w:cs="Arial"/>
          <w:lang w:eastAsia="en-US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 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  <w:lang w:val="en-US"/>
        </w:rPr>
        <w:t>VI</w:t>
      </w:r>
      <w:r w:rsidRPr="008E4BBF">
        <w:rPr>
          <w:rFonts w:cs="Arial"/>
        </w:rPr>
        <w:t>. Контрольные (надзорные) мероприятия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 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21.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В ходе инспекционного визита совершаются следующие контрольные (надзорные) действия: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осмотр;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опрос;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получение письменных объяснений;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инструментальное обследование.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Инспекционный визит проводится без предварительного уведомления контролируемого лица.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22. 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В ходе документарной проверки совершаются следующие контрольные (надзорные) действия: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получение письменных объяснений;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истребование документов.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администрацию.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 xml:space="preserve">23. Выездная проверка проводится посредством взаимодействия с конкретным контролируемым лицом, владеющим производственными объектами и </w:t>
      </w:r>
      <w:r w:rsidRPr="008E4BBF">
        <w:rPr>
          <w:rFonts w:cs="Arial"/>
        </w:rPr>
        <w:lastRenderedPageBreak/>
        <w:t>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В ходе выездной проверки совершаются следующие контрольные (надзорные) действия: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осмотр;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опрос;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получение письменных объяснений;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истребование документов.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24.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должностного лица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Форма задания должностного лица об осуществлении наблюдения за соблюдением обязательных требований (мониторинг безопасности) определяется Администрацией.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Главе поселения для принятия решений в соответствии с положениями Федерального закона «О государственном контроле (надзоре) и муниципальном контроле в Российской Федерации».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 xml:space="preserve">25.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</w:t>
      </w:r>
      <w:r w:rsidRPr="008E4BBF">
        <w:rPr>
          <w:rFonts w:cs="Arial"/>
        </w:rPr>
        <w:lastRenderedPageBreak/>
        <w:t>Федеральным законом «О государственном контроле (надзоре) и муниципальном контроле в Российской Федерации».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26.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N 248-ФЗ «О государственном контроле (надзоре) и муниципальном контроле в Российской Федерации», представить в администрацию информацию о невозможности присутствия при проведении контрольного (надзорного) мероприятия являются: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1) нахождение на стационарном лечении в медицинском учреждении;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2) нахождение за пределами Российской Федерации;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3) административный арест;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5) наступление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При наступлении обстоятельств непреодолимой силы контролируемое лицо направляет в адрес администрации информацию, которая должна содержать: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а) описание обстоятельств непреодолимой силы и их продолжительность;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При предоставлении 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27.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1) сведений, отнесенных законодательством Российской Федерации к государственной тайне;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28. Результаты контрольного (надзорного) мероприятия оформляются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lastRenderedPageBreak/>
        <w:t>29. В случае выявления при проведении контрольного (надзорного) мероприятия нарушений обязательных требований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установленной форме.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30. В случае поступления в администрацию возражений, указанных в части 1 статьи 89 Федерального закона «О государственном контроле (надзоре) и муниципальном контроле в Российской Федерации»,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администрацию либо путем использования видео-конференц-связи.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 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Заключительные положения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 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31. До 31 декабря 2023 года подготовка администрацией в ходе осуществления вида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6D3AA3" w:rsidRPr="008E4BBF" w:rsidRDefault="006D3AA3" w:rsidP="008E4BBF">
      <w:pPr>
        <w:ind w:left="4820" w:firstLine="0"/>
        <w:rPr>
          <w:rFonts w:cs="Arial"/>
        </w:rPr>
      </w:pPr>
      <w:r w:rsidRPr="008E4BBF">
        <w:rPr>
          <w:rFonts w:cs="Arial"/>
        </w:rPr>
        <w:br w:type="page"/>
      </w:r>
      <w:r w:rsidRPr="008E4BBF">
        <w:rPr>
          <w:rFonts w:cs="Arial"/>
        </w:rPr>
        <w:lastRenderedPageBreak/>
        <w:t>ПРИЛОЖЕНИЕ</w:t>
      </w:r>
    </w:p>
    <w:p w:rsidR="008E4BBF" w:rsidRDefault="008E4BBF" w:rsidP="008E4BBF">
      <w:pPr>
        <w:ind w:left="4820" w:firstLine="0"/>
        <w:rPr>
          <w:rFonts w:cs="Arial"/>
        </w:rPr>
      </w:pPr>
    </w:p>
    <w:p w:rsidR="008E4BBF" w:rsidRPr="008E4BBF" w:rsidRDefault="006D3AA3" w:rsidP="008E4BBF">
      <w:pPr>
        <w:ind w:left="4820" w:firstLine="0"/>
        <w:rPr>
          <w:rFonts w:cs="Arial"/>
        </w:rPr>
      </w:pPr>
      <w:r w:rsidRPr="008E4BBF">
        <w:rPr>
          <w:rFonts w:cs="Arial"/>
        </w:rPr>
        <w:t xml:space="preserve">к Положению о муниципальном контроле в сфере благоустройства на территории </w:t>
      </w:r>
      <w:r w:rsidR="009D2E91" w:rsidRPr="008E4BBF">
        <w:rPr>
          <w:rFonts w:cs="Arial"/>
        </w:rPr>
        <w:t>Новосолдатского</w:t>
      </w:r>
      <w:r w:rsidRPr="008E4BBF">
        <w:rPr>
          <w:rFonts w:cs="Arial"/>
        </w:rPr>
        <w:t xml:space="preserve"> сельского поселения Репьёвского муниципального района</w:t>
      </w:r>
    </w:p>
    <w:p w:rsidR="008E4BBF" w:rsidRDefault="008E4BBF" w:rsidP="008E4BBF">
      <w:pPr>
        <w:ind w:firstLine="709"/>
        <w:rPr>
          <w:rFonts w:cs="Arial"/>
        </w:rPr>
      </w:pPr>
    </w:p>
    <w:p w:rsidR="006D3AA3" w:rsidRPr="008E4BBF" w:rsidRDefault="006D3AA3" w:rsidP="008E4BBF">
      <w:pPr>
        <w:ind w:firstLine="0"/>
        <w:jc w:val="center"/>
        <w:rPr>
          <w:rFonts w:cs="Arial"/>
        </w:rPr>
      </w:pPr>
      <w:r w:rsidRPr="008E4BBF">
        <w:rPr>
          <w:rFonts w:cs="Arial"/>
        </w:rPr>
        <w:t>Ключевые показатели вида контроля и их целевые значения, индикативные показатели для вида муниципального контроля</w:t>
      </w:r>
    </w:p>
    <w:p w:rsidR="006D3AA3" w:rsidRPr="008E4BBF" w:rsidRDefault="006D3AA3" w:rsidP="008E4BBF">
      <w:pPr>
        <w:ind w:firstLine="709"/>
        <w:rPr>
          <w:rFonts w:cs="Arial"/>
        </w:rPr>
      </w:pPr>
      <w:r w:rsidRPr="008E4BBF">
        <w:rPr>
          <w:rFonts w:cs="Arial"/>
        </w:rPr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804"/>
        <w:gridCol w:w="2219"/>
      </w:tblGrid>
      <w:tr w:rsidR="00B63205" w:rsidRPr="008E4BBF" w:rsidTr="00B6320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8E4BBF" w:rsidRDefault="00B63205" w:rsidP="008E4BBF">
            <w:pPr>
              <w:ind w:firstLine="0"/>
              <w:rPr>
                <w:rFonts w:cs="Arial"/>
              </w:rPr>
            </w:pPr>
            <w:r w:rsidRPr="008E4BBF">
              <w:rPr>
                <w:rFonts w:cs="Arial"/>
              </w:rPr>
              <w:t>№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8E4BBF" w:rsidRDefault="00B63205" w:rsidP="008E4BBF">
            <w:pPr>
              <w:ind w:firstLine="0"/>
              <w:rPr>
                <w:rFonts w:cs="Arial"/>
              </w:rPr>
            </w:pPr>
            <w:r w:rsidRPr="008E4BBF">
              <w:rPr>
                <w:rFonts w:cs="Arial"/>
              </w:rPr>
              <w:t>Наименование показателя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8E4BBF" w:rsidRDefault="00B63205" w:rsidP="008E4BBF">
            <w:pPr>
              <w:ind w:firstLine="0"/>
              <w:rPr>
                <w:rFonts w:cs="Arial"/>
              </w:rPr>
            </w:pPr>
            <w:r w:rsidRPr="008E4BBF">
              <w:rPr>
                <w:rFonts w:cs="Arial"/>
              </w:rPr>
              <w:t>Целевое значение</w:t>
            </w:r>
          </w:p>
          <w:p w:rsidR="00B63205" w:rsidRPr="008E4BBF" w:rsidRDefault="00B63205" w:rsidP="008E4BBF">
            <w:pPr>
              <w:ind w:firstLine="0"/>
              <w:rPr>
                <w:rFonts w:cs="Arial"/>
              </w:rPr>
            </w:pPr>
          </w:p>
        </w:tc>
      </w:tr>
      <w:tr w:rsidR="006D3AA3" w:rsidRPr="008E4BBF" w:rsidTr="006D3AA3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AA3" w:rsidRPr="008E4BBF" w:rsidRDefault="006D3AA3" w:rsidP="008E4BBF">
            <w:pPr>
              <w:ind w:firstLine="0"/>
              <w:rPr>
                <w:rFonts w:cs="Arial"/>
              </w:rPr>
            </w:pPr>
            <w:r w:rsidRPr="008E4BBF">
              <w:rPr>
                <w:rFonts w:cs="Arial"/>
              </w:rPr>
              <w:t>Ключевые показатели</w:t>
            </w:r>
          </w:p>
        </w:tc>
      </w:tr>
      <w:tr w:rsidR="00B63205" w:rsidRPr="008E4BBF" w:rsidTr="00B6320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8E4BBF" w:rsidRDefault="00B63205" w:rsidP="008E4BBF">
            <w:pPr>
              <w:ind w:firstLine="0"/>
              <w:rPr>
                <w:rFonts w:cs="Arial"/>
              </w:rPr>
            </w:pPr>
            <w:r w:rsidRPr="008E4BBF">
              <w:rPr>
                <w:rFonts w:cs="Arial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8E4BBF" w:rsidRDefault="00B63205" w:rsidP="008E4BBF">
            <w:pPr>
              <w:ind w:firstLine="0"/>
              <w:rPr>
                <w:rFonts w:cs="Arial"/>
              </w:rPr>
            </w:pPr>
            <w:r w:rsidRPr="008E4BBF">
              <w:rPr>
                <w:rFonts w:cs="Arial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8E4BBF" w:rsidRDefault="00B63205" w:rsidP="008E4BBF">
            <w:pPr>
              <w:ind w:firstLine="0"/>
              <w:rPr>
                <w:rFonts w:cs="Arial"/>
              </w:rPr>
            </w:pPr>
            <w:r w:rsidRPr="008E4BBF">
              <w:rPr>
                <w:rFonts w:cs="Arial"/>
              </w:rPr>
              <w:t>Не более 30 тыс. руб.</w:t>
            </w:r>
          </w:p>
        </w:tc>
      </w:tr>
      <w:tr w:rsidR="006D3AA3" w:rsidRPr="008E4BBF" w:rsidTr="006D3AA3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AA3" w:rsidRPr="008E4BBF" w:rsidRDefault="006D3AA3" w:rsidP="008E4BBF">
            <w:pPr>
              <w:ind w:firstLine="0"/>
              <w:rPr>
                <w:rFonts w:cs="Arial"/>
              </w:rPr>
            </w:pPr>
            <w:r w:rsidRPr="008E4BBF">
              <w:rPr>
                <w:rFonts w:cs="Arial"/>
              </w:rPr>
              <w:t>Индикативные показатели</w:t>
            </w:r>
          </w:p>
        </w:tc>
      </w:tr>
      <w:tr w:rsidR="00B63205" w:rsidRPr="008E4BBF" w:rsidTr="00B6320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8E4BBF" w:rsidRDefault="00B63205" w:rsidP="008E4BBF">
            <w:pPr>
              <w:ind w:firstLine="0"/>
              <w:rPr>
                <w:rFonts w:cs="Arial"/>
              </w:rPr>
            </w:pPr>
            <w:r w:rsidRPr="008E4BBF">
              <w:rPr>
                <w:rFonts w:cs="Arial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8E4BBF" w:rsidRDefault="00B63205" w:rsidP="008E4BBF">
            <w:pPr>
              <w:ind w:firstLine="0"/>
              <w:rPr>
                <w:rFonts w:cs="Arial"/>
              </w:rPr>
            </w:pPr>
            <w:r w:rsidRPr="008E4BBF">
              <w:rPr>
                <w:rFonts w:cs="Arial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3205" w:rsidRPr="008E4BBF" w:rsidRDefault="00B63205" w:rsidP="008E4BBF">
            <w:pPr>
              <w:ind w:firstLine="0"/>
              <w:rPr>
                <w:rFonts w:cs="Arial"/>
              </w:rPr>
            </w:pPr>
            <w:r w:rsidRPr="008E4BBF">
              <w:rPr>
                <w:rFonts w:cs="Arial"/>
              </w:rPr>
              <w:t>Не более 20 шт.</w:t>
            </w:r>
          </w:p>
        </w:tc>
      </w:tr>
    </w:tbl>
    <w:p w:rsidR="006D3AA3" w:rsidRPr="008E4BBF" w:rsidRDefault="006D3AA3" w:rsidP="008E4BBF">
      <w:pPr>
        <w:ind w:firstLine="709"/>
        <w:rPr>
          <w:rFonts w:cs="Arial"/>
        </w:rPr>
      </w:pPr>
    </w:p>
    <w:sectPr w:rsidR="006D3AA3" w:rsidRPr="008E4BBF" w:rsidSect="008E4B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7E" w:rsidRDefault="003B487E" w:rsidP="008E4BBF">
      <w:r>
        <w:separator/>
      </w:r>
    </w:p>
  </w:endnote>
  <w:endnote w:type="continuationSeparator" w:id="0">
    <w:p w:rsidR="003B487E" w:rsidRDefault="003B487E" w:rsidP="008E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D9" w:rsidRDefault="008767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D9" w:rsidRDefault="008767D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D9" w:rsidRDefault="00876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7E" w:rsidRDefault="003B487E" w:rsidP="008E4BBF">
      <w:r>
        <w:separator/>
      </w:r>
    </w:p>
  </w:footnote>
  <w:footnote w:type="continuationSeparator" w:id="0">
    <w:p w:rsidR="003B487E" w:rsidRDefault="003B487E" w:rsidP="008E4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D9" w:rsidRDefault="008767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1E" w:rsidRDefault="00EA761E">
    <w:pPr>
      <w:pStyle w:val="a5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A761E" w:rsidRDefault="00EA761E">
    <w:pPr>
      <w:pStyle w:val="a5"/>
      <w:rPr>
        <w:color w:val="800000"/>
        <w:sz w:val="20"/>
      </w:rPr>
    </w:pPr>
    <w:r>
      <w:rPr>
        <w:color w:val="800000"/>
        <w:sz w:val="20"/>
      </w:rPr>
      <w:t>Владелец: Администрация Новосолдатского Сельского Поселения</w:t>
    </w:r>
  </w:p>
  <w:p w:rsidR="00EA761E" w:rsidRDefault="00EA761E">
    <w:pPr>
      <w:pStyle w:val="a5"/>
      <w:rPr>
        <w:color w:val="800000"/>
        <w:sz w:val="20"/>
      </w:rPr>
    </w:pPr>
    <w:r>
      <w:rPr>
        <w:color w:val="800000"/>
        <w:sz w:val="20"/>
      </w:rPr>
      <w:t>Должность: 396386Глава сельского поселения</w:t>
    </w:r>
  </w:p>
  <w:p w:rsidR="00EA761E" w:rsidRDefault="00EA761E">
    <w:pPr>
      <w:pStyle w:val="a5"/>
      <w:rPr>
        <w:color w:val="800000"/>
        <w:sz w:val="20"/>
      </w:rPr>
    </w:pPr>
    <w:r>
      <w:rPr>
        <w:color w:val="800000"/>
        <w:sz w:val="20"/>
      </w:rPr>
      <w:t>Дата подписи: 10.11.2021 10:06:40</w:t>
    </w:r>
  </w:p>
  <w:p w:rsidR="008767D9" w:rsidRPr="00EA761E" w:rsidRDefault="008767D9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D9" w:rsidRDefault="008767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5F1B"/>
    <w:multiLevelType w:val="multilevel"/>
    <w:tmpl w:val="DF30C9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</w:lvl>
    <w:lvl w:ilvl="2">
      <w:start w:val="1"/>
      <w:numFmt w:val="decimal"/>
      <w:isLgl/>
      <w:lvlText w:val="%1.%2.%3."/>
      <w:lvlJc w:val="left"/>
      <w:pPr>
        <w:ind w:left="2269" w:hanging="1200"/>
      </w:pPr>
    </w:lvl>
    <w:lvl w:ilvl="3">
      <w:start w:val="1"/>
      <w:numFmt w:val="decimal"/>
      <w:isLgl/>
      <w:lvlText w:val="%1.%2.%3.%4."/>
      <w:lvlJc w:val="left"/>
      <w:pPr>
        <w:ind w:left="2269" w:hanging="1200"/>
      </w:pPr>
    </w:lvl>
    <w:lvl w:ilvl="4">
      <w:start w:val="1"/>
      <w:numFmt w:val="decimal"/>
      <w:isLgl/>
      <w:lvlText w:val="%1.%2.%3.%4.%5."/>
      <w:lvlJc w:val="left"/>
      <w:pPr>
        <w:ind w:left="2269" w:hanging="120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>
    <w:nsid w:val="0FE90F1F"/>
    <w:multiLevelType w:val="hybridMultilevel"/>
    <w:tmpl w:val="D3BA30BC"/>
    <w:lvl w:ilvl="0" w:tplc="286C3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72E30"/>
    <w:multiLevelType w:val="multilevel"/>
    <w:tmpl w:val="E0000E68"/>
    <w:lvl w:ilvl="0">
      <w:start w:val="1"/>
      <w:numFmt w:val="decimal"/>
      <w:lvlText w:val="3.%1."/>
      <w:lvlJc w:val="left"/>
      <w:pPr>
        <w:ind w:left="1260" w:hanging="12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800" w:hanging="1260"/>
      </w:pPr>
    </w:lvl>
    <w:lvl w:ilvl="2">
      <w:start w:val="1"/>
      <w:numFmt w:val="decimal"/>
      <w:lvlText w:val="3.%3.1."/>
      <w:lvlJc w:val="left"/>
      <w:pPr>
        <w:ind w:left="2340" w:hanging="12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1260"/>
      </w:pPr>
    </w:lvl>
    <w:lvl w:ilvl="4">
      <w:start w:val="1"/>
      <w:numFmt w:val="decimal"/>
      <w:lvlText w:val="%1.%2.%3.%4.%5."/>
      <w:lvlJc w:val="left"/>
      <w:pPr>
        <w:ind w:left="3420" w:hanging="126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41"/>
    <w:rsid w:val="00002D56"/>
    <w:rsid w:val="00013DF0"/>
    <w:rsid w:val="00030D43"/>
    <w:rsid w:val="00033F45"/>
    <w:rsid w:val="000526A6"/>
    <w:rsid w:val="0006546F"/>
    <w:rsid w:val="00080FAD"/>
    <w:rsid w:val="00081166"/>
    <w:rsid w:val="000B00F0"/>
    <w:rsid w:val="000B0174"/>
    <w:rsid w:val="000B0437"/>
    <w:rsid w:val="000D4596"/>
    <w:rsid w:val="000F5A28"/>
    <w:rsid w:val="0010241F"/>
    <w:rsid w:val="001169B3"/>
    <w:rsid w:val="00117497"/>
    <w:rsid w:val="001218C9"/>
    <w:rsid w:val="00126179"/>
    <w:rsid w:val="0013783F"/>
    <w:rsid w:val="0014394C"/>
    <w:rsid w:val="00151E2C"/>
    <w:rsid w:val="00165E65"/>
    <w:rsid w:val="00173D8A"/>
    <w:rsid w:val="0018429B"/>
    <w:rsid w:val="001A4FDA"/>
    <w:rsid w:val="001E3276"/>
    <w:rsid w:val="001E761D"/>
    <w:rsid w:val="001F3CBB"/>
    <w:rsid w:val="00202778"/>
    <w:rsid w:val="00206704"/>
    <w:rsid w:val="00212941"/>
    <w:rsid w:val="00221E2D"/>
    <w:rsid w:val="00254762"/>
    <w:rsid w:val="00257501"/>
    <w:rsid w:val="00275626"/>
    <w:rsid w:val="002C110A"/>
    <w:rsid w:val="002F7858"/>
    <w:rsid w:val="0034504C"/>
    <w:rsid w:val="00377E6D"/>
    <w:rsid w:val="0038175F"/>
    <w:rsid w:val="00393ED2"/>
    <w:rsid w:val="00394E41"/>
    <w:rsid w:val="003A5B20"/>
    <w:rsid w:val="003B0976"/>
    <w:rsid w:val="003B26CB"/>
    <w:rsid w:val="003B42BA"/>
    <w:rsid w:val="003B487E"/>
    <w:rsid w:val="003B5518"/>
    <w:rsid w:val="003B69AC"/>
    <w:rsid w:val="003E368C"/>
    <w:rsid w:val="003F6FB7"/>
    <w:rsid w:val="004011F3"/>
    <w:rsid w:val="00404FC3"/>
    <w:rsid w:val="00413D52"/>
    <w:rsid w:val="00430CDE"/>
    <w:rsid w:val="00450466"/>
    <w:rsid w:val="00457E6F"/>
    <w:rsid w:val="00480A8F"/>
    <w:rsid w:val="00491C41"/>
    <w:rsid w:val="004C0275"/>
    <w:rsid w:val="004C11F0"/>
    <w:rsid w:val="004C12E2"/>
    <w:rsid w:val="004E215C"/>
    <w:rsid w:val="004F66E7"/>
    <w:rsid w:val="00503655"/>
    <w:rsid w:val="0055681D"/>
    <w:rsid w:val="005737A9"/>
    <w:rsid w:val="00576333"/>
    <w:rsid w:val="00577ABD"/>
    <w:rsid w:val="005959EF"/>
    <w:rsid w:val="005B3E12"/>
    <w:rsid w:val="005C31DE"/>
    <w:rsid w:val="005C4DE7"/>
    <w:rsid w:val="005C53D0"/>
    <w:rsid w:val="005E0F96"/>
    <w:rsid w:val="005E6D5E"/>
    <w:rsid w:val="006027D0"/>
    <w:rsid w:val="00627A6A"/>
    <w:rsid w:val="00636B49"/>
    <w:rsid w:val="00673BE3"/>
    <w:rsid w:val="006824CD"/>
    <w:rsid w:val="006833F8"/>
    <w:rsid w:val="00683842"/>
    <w:rsid w:val="006846C7"/>
    <w:rsid w:val="00694B0B"/>
    <w:rsid w:val="006B72EA"/>
    <w:rsid w:val="006C2D1B"/>
    <w:rsid w:val="006D3AA3"/>
    <w:rsid w:val="006E23A1"/>
    <w:rsid w:val="006F52F4"/>
    <w:rsid w:val="006F76F6"/>
    <w:rsid w:val="00702554"/>
    <w:rsid w:val="00712F53"/>
    <w:rsid w:val="00722F9E"/>
    <w:rsid w:val="00723833"/>
    <w:rsid w:val="007261B6"/>
    <w:rsid w:val="00753D69"/>
    <w:rsid w:val="007806A3"/>
    <w:rsid w:val="007C0063"/>
    <w:rsid w:val="008139FA"/>
    <w:rsid w:val="008219AF"/>
    <w:rsid w:val="00856EEE"/>
    <w:rsid w:val="00856FB7"/>
    <w:rsid w:val="00860DC5"/>
    <w:rsid w:val="008629CC"/>
    <w:rsid w:val="008767D9"/>
    <w:rsid w:val="00893266"/>
    <w:rsid w:val="008B4CC2"/>
    <w:rsid w:val="008B62C1"/>
    <w:rsid w:val="008E4BBF"/>
    <w:rsid w:val="008E57AD"/>
    <w:rsid w:val="008F25F5"/>
    <w:rsid w:val="0091559E"/>
    <w:rsid w:val="00920018"/>
    <w:rsid w:val="009377CF"/>
    <w:rsid w:val="00951611"/>
    <w:rsid w:val="00975BB7"/>
    <w:rsid w:val="00983522"/>
    <w:rsid w:val="009958C6"/>
    <w:rsid w:val="009A39F0"/>
    <w:rsid w:val="009A3DA1"/>
    <w:rsid w:val="009C1504"/>
    <w:rsid w:val="009D2A49"/>
    <w:rsid w:val="009D2E91"/>
    <w:rsid w:val="009D3397"/>
    <w:rsid w:val="009E41A5"/>
    <w:rsid w:val="00A12C9D"/>
    <w:rsid w:val="00A27C35"/>
    <w:rsid w:val="00A61718"/>
    <w:rsid w:val="00A62807"/>
    <w:rsid w:val="00A951E1"/>
    <w:rsid w:val="00A96AFB"/>
    <w:rsid w:val="00AB0F78"/>
    <w:rsid w:val="00AB6CD8"/>
    <w:rsid w:val="00AD4814"/>
    <w:rsid w:val="00AE0A5F"/>
    <w:rsid w:val="00AE1456"/>
    <w:rsid w:val="00AF779C"/>
    <w:rsid w:val="00B25959"/>
    <w:rsid w:val="00B63205"/>
    <w:rsid w:val="00B66ABE"/>
    <w:rsid w:val="00B8308B"/>
    <w:rsid w:val="00B865E9"/>
    <w:rsid w:val="00B9072C"/>
    <w:rsid w:val="00BB43CC"/>
    <w:rsid w:val="00BB5996"/>
    <w:rsid w:val="00BC16C1"/>
    <w:rsid w:val="00BC2E8A"/>
    <w:rsid w:val="00BD1EE1"/>
    <w:rsid w:val="00BD3B21"/>
    <w:rsid w:val="00C02C2C"/>
    <w:rsid w:val="00C31CFF"/>
    <w:rsid w:val="00C3325F"/>
    <w:rsid w:val="00C427C6"/>
    <w:rsid w:val="00C564DF"/>
    <w:rsid w:val="00C94776"/>
    <w:rsid w:val="00CC2CEA"/>
    <w:rsid w:val="00CC5A91"/>
    <w:rsid w:val="00D05E04"/>
    <w:rsid w:val="00D115FA"/>
    <w:rsid w:val="00D12904"/>
    <w:rsid w:val="00D259C6"/>
    <w:rsid w:val="00D547E8"/>
    <w:rsid w:val="00D56E67"/>
    <w:rsid w:val="00D66450"/>
    <w:rsid w:val="00D74AB6"/>
    <w:rsid w:val="00D86D1B"/>
    <w:rsid w:val="00DA2DC9"/>
    <w:rsid w:val="00DA3D4D"/>
    <w:rsid w:val="00DA7181"/>
    <w:rsid w:val="00DB2E09"/>
    <w:rsid w:val="00DC7705"/>
    <w:rsid w:val="00E02C70"/>
    <w:rsid w:val="00E06FAB"/>
    <w:rsid w:val="00E15577"/>
    <w:rsid w:val="00E32375"/>
    <w:rsid w:val="00E44843"/>
    <w:rsid w:val="00E61B3E"/>
    <w:rsid w:val="00E65E47"/>
    <w:rsid w:val="00E6662B"/>
    <w:rsid w:val="00E67333"/>
    <w:rsid w:val="00E735E0"/>
    <w:rsid w:val="00EA761E"/>
    <w:rsid w:val="00EB60A4"/>
    <w:rsid w:val="00EB72D7"/>
    <w:rsid w:val="00EE0AFD"/>
    <w:rsid w:val="00EE6B0A"/>
    <w:rsid w:val="00EF6A62"/>
    <w:rsid w:val="00F01835"/>
    <w:rsid w:val="00F03ECE"/>
    <w:rsid w:val="00F23421"/>
    <w:rsid w:val="00F87205"/>
    <w:rsid w:val="00F912BC"/>
    <w:rsid w:val="00F914F2"/>
    <w:rsid w:val="00F96452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EF753-B3FA-4571-9736-81D5F5A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C027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02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02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02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02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C027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0275"/>
  </w:style>
  <w:style w:type="character" w:customStyle="1" w:styleId="10">
    <w:name w:val="Заголовок 1 Знак"/>
    <w:aliases w:val="!Части документа Знак"/>
    <w:link w:val="1"/>
    <w:locked/>
    <w:rsid w:val="00673BE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673BE3"/>
    <w:rPr>
      <w:rFonts w:ascii="Arial" w:hAnsi="Arial" w:cs="Arial"/>
      <w:b/>
      <w:bCs/>
      <w:iCs/>
      <w:sz w:val="30"/>
      <w:szCs w:val="28"/>
    </w:rPr>
  </w:style>
  <w:style w:type="character" w:customStyle="1" w:styleId="21">
    <w:name w:val="Основной текст с отступом 2 Знак"/>
    <w:link w:val="22"/>
    <w:locked/>
    <w:rsid w:val="00673BE3"/>
    <w:rPr>
      <w:sz w:val="24"/>
      <w:lang w:val="ru-RU" w:eastAsia="ru-RU" w:bidi="ar-SA"/>
    </w:rPr>
  </w:style>
  <w:style w:type="paragraph" w:styleId="22">
    <w:name w:val="Body Text Indent 2"/>
    <w:basedOn w:val="a"/>
    <w:link w:val="21"/>
    <w:rsid w:val="00673BE3"/>
    <w:pPr>
      <w:ind w:left="2977" w:hanging="2268"/>
    </w:pPr>
    <w:rPr>
      <w:szCs w:val="20"/>
    </w:rPr>
  </w:style>
  <w:style w:type="paragraph" w:styleId="23">
    <w:name w:val="Body Text 2"/>
    <w:basedOn w:val="a"/>
    <w:link w:val="24"/>
    <w:semiHidden/>
    <w:unhideWhenUsed/>
    <w:rsid w:val="00673BE3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rsid w:val="00673BE3"/>
    <w:rPr>
      <w:rFonts w:eastAsia="Calibri"/>
      <w:sz w:val="28"/>
      <w:szCs w:val="28"/>
      <w:lang w:val="ru-RU" w:eastAsia="en-US" w:bidi="ar-SA"/>
    </w:rPr>
  </w:style>
  <w:style w:type="paragraph" w:customStyle="1" w:styleId="11">
    <w:name w:val="Абзац списка1"/>
    <w:basedOn w:val="a"/>
    <w:rsid w:val="009A39F0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rsid w:val="00E155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15577"/>
    <w:rPr>
      <w:rFonts w:ascii="Segoe UI" w:eastAsia="Calibr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rsid w:val="008E4B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E4BBF"/>
    <w:rPr>
      <w:rFonts w:eastAsia="Calibri"/>
      <w:sz w:val="28"/>
      <w:szCs w:val="28"/>
      <w:lang w:eastAsia="en-US"/>
    </w:rPr>
  </w:style>
  <w:style w:type="paragraph" w:styleId="a7">
    <w:name w:val="footer"/>
    <w:basedOn w:val="a"/>
    <w:link w:val="a8"/>
    <w:rsid w:val="008E4B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E4BBF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8E4B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E4B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C027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4C0275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8E4BB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C02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4C0275"/>
    <w:rPr>
      <w:color w:val="0000FF"/>
      <w:u w:val="none"/>
    </w:rPr>
  </w:style>
  <w:style w:type="paragraph" w:customStyle="1" w:styleId="Application">
    <w:name w:val="Application!Приложение"/>
    <w:rsid w:val="004C0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027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027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0275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8D70D-58CA-4DAD-AC53-340212CF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10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cp:lastModifiedBy>Тищенко Татьяна Алексеевна</cp:lastModifiedBy>
  <cp:revision>1</cp:revision>
  <cp:lastPrinted>2021-10-20T13:51:00Z</cp:lastPrinted>
  <dcterms:created xsi:type="dcterms:W3CDTF">2024-08-30T08:43:00Z</dcterms:created>
  <dcterms:modified xsi:type="dcterms:W3CDTF">2024-08-30T08:43:00Z</dcterms:modified>
</cp:coreProperties>
</file>